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9B9" w:rsidRDefault="009C19B9" w:rsidP="00326918">
      <w:pPr>
        <w:autoSpaceDE w:val="0"/>
        <w:autoSpaceDN w:val="0"/>
        <w:adjustRightInd w:val="0"/>
        <w:spacing w:after="0"/>
        <w:rPr>
          <w:rFonts w:cstheme="minorHAnsi"/>
          <w:b/>
          <w:highlight w:val="cyan"/>
          <w:u w:val="single"/>
        </w:rPr>
      </w:pPr>
      <w:bookmarkStart w:id="0" w:name="_GoBack"/>
      <w:bookmarkEnd w:id="0"/>
    </w:p>
    <w:tbl>
      <w:tblPr>
        <w:tblStyle w:val="TableGrid"/>
        <w:tblW w:w="966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988"/>
      </w:tblGrid>
      <w:tr w:rsidR="00195F57" w:rsidTr="004C19F5">
        <w:trPr>
          <w:trHeight w:val="676"/>
        </w:trPr>
        <w:tc>
          <w:tcPr>
            <w:tcW w:w="4679" w:type="dxa"/>
            <w:shd w:val="clear" w:color="auto" w:fill="BFBFBF" w:themeFill="background1" w:themeFillShade="BF"/>
            <w:vAlign w:val="center"/>
          </w:tcPr>
          <w:p w:rsidR="00195F57" w:rsidRPr="004C19F5" w:rsidRDefault="00195F57" w:rsidP="00B47E69">
            <w:pPr>
              <w:autoSpaceDE w:val="0"/>
              <w:autoSpaceDN w:val="0"/>
              <w:adjustRightInd w:val="0"/>
              <w:rPr>
                <w:rFonts w:cstheme="minorHAnsi"/>
                <w:b/>
                <w:sz w:val="32"/>
              </w:rPr>
            </w:pPr>
            <w:r w:rsidRPr="004C19F5">
              <w:rPr>
                <w:rFonts w:cstheme="minorHAnsi"/>
                <w:b/>
                <w:sz w:val="32"/>
              </w:rPr>
              <w:t>E</w:t>
            </w:r>
            <w:r w:rsidR="00B47E69" w:rsidRPr="004C19F5">
              <w:rPr>
                <w:rFonts w:cstheme="minorHAnsi"/>
                <w:b/>
                <w:sz w:val="32"/>
              </w:rPr>
              <w:t>mployer Consent Form</w:t>
            </w:r>
          </w:p>
        </w:tc>
        <w:tc>
          <w:tcPr>
            <w:tcW w:w="4988" w:type="dxa"/>
            <w:shd w:val="clear" w:color="auto" w:fill="BFBFBF" w:themeFill="background1" w:themeFillShade="BF"/>
            <w:vAlign w:val="center"/>
          </w:tcPr>
          <w:p w:rsidR="00195F57" w:rsidRPr="004C19F5" w:rsidRDefault="00195F57" w:rsidP="000E6502">
            <w:pPr>
              <w:autoSpaceDE w:val="0"/>
              <w:autoSpaceDN w:val="0"/>
              <w:adjustRightInd w:val="0"/>
              <w:ind w:left="200"/>
              <w:rPr>
                <w:rFonts w:cstheme="minorHAnsi"/>
                <w:b/>
                <w:sz w:val="32"/>
              </w:rPr>
            </w:pPr>
            <w:r w:rsidRPr="004C19F5">
              <w:rPr>
                <w:rFonts w:cstheme="minorHAnsi"/>
                <w:b/>
                <w:sz w:val="32"/>
              </w:rPr>
              <w:t xml:space="preserve">Formola ta’ Kunsens </w:t>
            </w:r>
            <w:r w:rsidR="00B47E69" w:rsidRPr="004C19F5">
              <w:rPr>
                <w:rFonts w:cstheme="minorHAnsi"/>
                <w:b/>
                <w:sz w:val="32"/>
              </w:rPr>
              <w:t>min</w:t>
            </w:r>
            <w:r w:rsidRPr="004C19F5">
              <w:rPr>
                <w:rFonts w:cstheme="minorHAnsi"/>
                <w:b/>
                <w:sz w:val="32"/>
              </w:rPr>
              <w:t xml:space="preserve">n </w:t>
            </w:r>
            <w:r w:rsidR="00B47E69" w:rsidRPr="004C19F5">
              <w:rPr>
                <w:rFonts w:cstheme="minorHAnsi"/>
                <w:b/>
                <w:sz w:val="32"/>
              </w:rPr>
              <w:t>m</w:t>
            </w:r>
            <w:r w:rsidRPr="004C19F5">
              <w:rPr>
                <w:rFonts w:cstheme="minorHAnsi"/>
                <w:b/>
                <w:sz w:val="32"/>
              </w:rPr>
              <w:t xml:space="preserve">in </w:t>
            </w:r>
            <w:r w:rsidR="00B47E69" w:rsidRPr="004C19F5">
              <w:rPr>
                <w:rFonts w:cstheme="minorHAnsi"/>
                <w:b/>
                <w:sz w:val="32"/>
              </w:rPr>
              <w:t>Iħ</w:t>
            </w:r>
            <w:r w:rsidRPr="004C19F5">
              <w:rPr>
                <w:rFonts w:cstheme="minorHAnsi"/>
                <w:b/>
                <w:sz w:val="32"/>
              </w:rPr>
              <w:t>addem</w:t>
            </w:r>
          </w:p>
        </w:tc>
      </w:tr>
      <w:tr w:rsidR="00195F57" w:rsidTr="004C19F5">
        <w:tc>
          <w:tcPr>
            <w:tcW w:w="4679" w:type="dxa"/>
          </w:tcPr>
          <w:p w:rsidR="004C19F5" w:rsidRPr="00243839" w:rsidRDefault="004C19F5" w:rsidP="004C19F5">
            <w:pPr>
              <w:spacing w:line="276" w:lineRule="auto"/>
              <w:ind w:right="179"/>
              <w:rPr>
                <w:color w:val="000000" w:themeColor="text1"/>
              </w:rPr>
            </w:pPr>
          </w:p>
          <w:p w:rsidR="00BC63CA" w:rsidRDefault="00BC63CA" w:rsidP="00A15C09">
            <w:pPr>
              <w:spacing w:line="276" w:lineRule="auto"/>
              <w:ind w:right="179"/>
              <w:rPr>
                <w:color w:val="000000" w:themeColor="text1"/>
              </w:rPr>
            </w:pPr>
          </w:p>
          <w:p w:rsidR="00BC63CA" w:rsidRDefault="00195F57" w:rsidP="00A15C09">
            <w:pPr>
              <w:spacing w:line="276" w:lineRule="auto"/>
              <w:ind w:right="179"/>
              <w:rPr>
                <w:i/>
                <w:color w:val="000000" w:themeColor="text1"/>
                <w:sz w:val="18"/>
              </w:rPr>
            </w:pPr>
            <w:r w:rsidRPr="00243839">
              <w:rPr>
                <w:color w:val="000000" w:themeColor="text1"/>
              </w:rPr>
              <w:t xml:space="preserve">I, the undersigned, as authorised signatory of </w:t>
            </w:r>
            <w:r w:rsidR="00C45092" w:rsidRPr="00243839">
              <w:rPr>
                <w:color w:val="000000" w:themeColor="text1"/>
              </w:rPr>
              <w:fldChar w:fldCharType="begin">
                <w:ffData>
                  <w:name w:val="Text1"/>
                  <w:enabled/>
                  <w:calcOnExit w:val="0"/>
                  <w:textInput>
                    <w:default w:val="[Insert Name of Undertaking]"/>
                    <w:maxLength w:val="250"/>
                  </w:textInput>
                </w:ffData>
              </w:fldChar>
            </w:r>
            <w:bookmarkStart w:id="1" w:name="Text1"/>
            <w:r w:rsidR="000E6502" w:rsidRPr="00243839">
              <w:rPr>
                <w:color w:val="000000" w:themeColor="text1"/>
              </w:rPr>
              <w:instrText xml:space="preserve"> FORMTEXT </w:instrText>
            </w:r>
            <w:r w:rsidR="00C45092" w:rsidRPr="00243839">
              <w:rPr>
                <w:color w:val="000000" w:themeColor="text1"/>
              </w:rPr>
            </w:r>
            <w:r w:rsidR="00C45092" w:rsidRPr="00243839">
              <w:rPr>
                <w:color w:val="000000" w:themeColor="text1"/>
              </w:rPr>
              <w:fldChar w:fldCharType="separate"/>
            </w:r>
            <w:r w:rsidR="000E6502" w:rsidRPr="00243839">
              <w:rPr>
                <w:noProof/>
                <w:color w:val="000000" w:themeColor="text1"/>
              </w:rPr>
              <w:t>[Insert Name of Undertaking]</w:t>
            </w:r>
            <w:r w:rsidR="00C45092" w:rsidRPr="00243839">
              <w:rPr>
                <w:color w:val="000000" w:themeColor="text1"/>
              </w:rPr>
              <w:fldChar w:fldCharType="end"/>
            </w:r>
            <w:bookmarkEnd w:id="1"/>
            <w:r w:rsidR="006D1E81" w:rsidRPr="00243839">
              <w:rPr>
                <w:color w:val="000000" w:themeColor="text1"/>
              </w:rPr>
              <w:t xml:space="preserve"> </w:t>
            </w:r>
            <w:r w:rsidR="000E6502" w:rsidRPr="00243839">
              <w:rPr>
                <w:color w:val="000000" w:themeColor="text1"/>
              </w:rPr>
              <w:t>holding</w:t>
            </w:r>
            <w:r w:rsidR="006D1E81" w:rsidRPr="00243839">
              <w:rPr>
                <w:color w:val="000000" w:themeColor="text1"/>
              </w:rPr>
              <w:t xml:space="preserve"> </w:t>
            </w:r>
            <w:r w:rsidRPr="00243839">
              <w:rPr>
                <w:color w:val="000000" w:themeColor="text1"/>
              </w:rPr>
              <w:t>registration number</w:t>
            </w:r>
            <w:r w:rsidR="006D1E81" w:rsidRPr="00243839">
              <w:rPr>
                <w:color w:val="000000" w:themeColor="text1"/>
              </w:rPr>
              <w:t xml:space="preserve"> </w:t>
            </w:r>
            <w:r w:rsidR="00C45092" w:rsidRPr="00243839">
              <w:rPr>
                <w:color w:val="000000" w:themeColor="text1"/>
              </w:rPr>
              <w:fldChar w:fldCharType="begin">
                <w:ffData>
                  <w:name w:val=""/>
                  <w:enabled/>
                  <w:calcOnExit w:val="0"/>
                  <w:textInput>
                    <w:default w:val="[enter registration number]"/>
                    <w:maxLength w:val="250"/>
                  </w:textInput>
                </w:ffData>
              </w:fldChar>
            </w:r>
            <w:r w:rsidR="000E6502" w:rsidRPr="00243839">
              <w:rPr>
                <w:color w:val="000000" w:themeColor="text1"/>
              </w:rPr>
              <w:instrText xml:space="preserve"> FORMTEXT </w:instrText>
            </w:r>
            <w:r w:rsidR="00C45092" w:rsidRPr="00243839">
              <w:rPr>
                <w:color w:val="000000" w:themeColor="text1"/>
              </w:rPr>
            </w:r>
            <w:r w:rsidR="00C45092" w:rsidRPr="00243839">
              <w:rPr>
                <w:color w:val="000000" w:themeColor="text1"/>
              </w:rPr>
              <w:fldChar w:fldCharType="separate"/>
            </w:r>
            <w:r w:rsidR="000E6502" w:rsidRPr="00243839">
              <w:rPr>
                <w:noProof/>
                <w:color w:val="000000" w:themeColor="text1"/>
              </w:rPr>
              <w:t>[enter registration number]</w:t>
            </w:r>
            <w:r w:rsidR="00C45092" w:rsidRPr="00243839">
              <w:rPr>
                <w:color w:val="000000" w:themeColor="text1"/>
              </w:rPr>
              <w:fldChar w:fldCharType="end"/>
            </w:r>
            <w:r w:rsidRPr="00243839">
              <w:rPr>
                <w:color w:val="000000" w:themeColor="text1"/>
              </w:rPr>
              <w:t xml:space="preserve">, hereby confirm that any employment and personal data included in this </w:t>
            </w:r>
            <w:r w:rsidR="00A15C09">
              <w:rPr>
                <w:color w:val="000000" w:themeColor="text1"/>
              </w:rPr>
              <w:br/>
            </w:r>
          </w:p>
          <w:p w:rsidR="00A15C09" w:rsidRDefault="00A15C09" w:rsidP="00A15C09">
            <w:pPr>
              <w:spacing w:line="276" w:lineRule="auto"/>
              <w:ind w:right="179"/>
              <w:rPr>
                <w:i/>
                <w:color w:val="000000" w:themeColor="text1"/>
                <w:sz w:val="18"/>
              </w:rPr>
            </w:pPr>
            <w:r w:rsidRPr="00BC63CA">
              <w:rPr>
                <w:i/>
                <w:color w:val="000000" w:themeColor="text1"/>
                <w:sz w:val="18"/>
              </w:rPr>
              <w:t>[tick a</w:t>
            </w:r>
            <w:r>
              <w:rPr>
                <w:i/>
                <w:color w:val="000000" w:themeColor="text1"/>
                <w:sz w:val="18"/>
              </w:rPr>
              <w:t>s</w:t>
            </w:r>
            <w:r w:rsidRPr="00BC63CA">
              <w:rPr>
                <w:i/>
                <w:color w:val="000000" w:themeColor="text1"/>
                <w:sz w:val="18"/>
              </w:rPr>
              <w:t xml:space="preserve"> appropriate]</w:t>
            </w:r>
          </w:p>
          <w:p w:rsidR="00BC63CA" w:rsidRDefault="00BC63CA" w:rsidP="00A15C09">
            <w:pPr>
              <w:spacing w:line="276" w:lineRule="auto"/>
              <w:ind w:right="179"/>
              <w:rPr>
                <w:color w:val="000000" w:themeColor="text1"/>
              </w:rPr>
            </w:pPr>
          </w:p>
          <w:p w:rsidR="00A15C09" w:rsidRDefault="000C1928" w:rsidP="00A15C09">
            <w:pPr>
              <w:spacing w:line="276" w:lineRule="auto"/>
              <w:ind w:right="179"/>
              <w:rPr>
                <w:color w:val="000000" w:themeColor="text1"/>
              </w:rPr>
            </w:pPr>
            <w:sdt>
              <w:sdtPr>
                <w:rPr>
                  <w:color w:val="000000" w:themeColor="text1"/>
                </w:rPr>
                <w:id w:val="1340118902"/>
                <w14:checkbox>
                  <w14:checked w14:val="0"/>
                  <w14:checkedState w14:val="2612" w14:font="MS Gothic"/>
                  <w14:uncheckedState w14:val="2610" w14:font="MS Gothic"/>
                </w14:checkbox>
              </w:sdtPr>
              <w:sdtEndPr/>
              <w:sdtContent>
                <w:r w:rsidR="00A15C09">
                  <w:rPr>
                    <w:rFonts w:ascii="MS Gothic" w:eastAsia="MS Gothic" w:hAnsi="MS Gothic" w:hint="eastAsia"/>
                    <w:color w:val="000000" w:themeColor="text1"/>
                  </w:rPr>
                  <w:t>☐</w:t>
                </w:r>
              </w:sdtContent>
            </w:sdt>
            <w:r w:rsidR="00A15C09">
              <w:rPr>
                <w:color w:val="000000" w:themeColor="text1"/>
              </w:rPr>
              <w:t xml:space="preserve">  application form for </w:t>
            </w:r>
            <w:r w:rsidR="00A15C09">
              <w:rPr>
                <w:color w:val="000000" w:themeColor="text1"/>
              </w:rPr>
              <w:fldChar w:fldCharType="begin">
                <w:ffData>
                  <w:name w:val=""/>
                  <w:enabled/>
                  <w:calcOnExit w:val="0"/>
                  <w:textInput>
                    <w:default w:val="[enter name of scheme]"/>
                    <w:maxLength w:val="250"/>
                  </w:textInput>
                </w:ffData>
              </w:fldChar>
            </w:r>
            <w:r w:rsidR="00A15C09">
              <w:rPr>
                <w:color w:val="000000" w:themeColor="text1"/>
              </w:rPr>
              <w:instrText xml:space="preserve"> FORMTEXT </w:instrText>
            </w:r>
            <w:r w:rsidR="00A15C09">
              <w:rPr>
                <w:color w:val="000000" w:themeColor="text1"/>
              </w:rPr>
            </w:r>
            <w:r w:rsidR="00A15C09">
              <w:rPr>
                <w:color w:val="000000" w:themeColor="text1"/>
              </w:rPr>
              <w:fldChar w:fldCharType="separate"/>
            </w:r>
            <w:r w:rsidR="00A15C09">
              <w:rPr>
                <w:noProof/>
                <w:color w:val="000000" w:themeColor="text1"/>
              </w:rPr>
              <w:t>[enter name of scheme]</w:t>
            </w:r>
            <w:r w:rsidR="00A15C09">
              <w:rPr>
                <w:color w:val="000000" w:themeColor="text1"/>
              </w:rPr>
              <w:fldChar w:fldCharType="end"/>
            </w:r>
            <w:r w:rsidR="00A15C09">
              <w:rPr>
                <w:color w:val="000000" w:themeColor="text1"/>
              </w:rPr>
              <w:t xml:space="preserve"> having application number </w:t>
            </w:r>
            <w:r w:rsidR="00A15C09">
              <w:rPr>
                <w:color w:val="000000" w:themeColor="text1"/>
              </w:rPr>
              <w:fldChar w:fldCharType="begin">
                <w:ffData>
                  <w:name w:val=""/>
                  <w:enabled/>
                  <w:calcOnExit w:val="0"/>
                  <w:textInput>
                    <w:default w:val="[enter application number]"/>
                    <w:maxLength w:val="250"/>
                  </w:textInput>
                </w:ffData>
              </w:fldChar>
            </w:r>
            <w:r w:rsidR="00A15C09">
              <w:rPr>
                <w:color w:val="000000" w:themeColor="text1"/>
              </w:rPr>
              <w:instrText xml:space="preserve"> FORMTEXT </w:instrText>
            </w:r>
            <w:r w:rsidR="00A15C09">
              <w:rPr>
                <w:color w:val="000000" w:themeColor="text1"/>
              </w:rPr>
            </w:r>
            <w:r w:rsidR="00A15C09">
              <w:rPr>
                <w:color w:val="000000" w:themeColor="text1"/>
              </w:rPr>
              <w:fldChar w:fldCharType="separate"/>
            </w:r>
            <w:r w:rsidR="00A15C09">
              <w:rPr>
                <w:noProof/>
                <w:color w:val="000000" w:themeColor="text1"/>
              </w:rPr>
              <w:t>[enter application number]</w:t>
            </w:r>
            <w:r w:rsidR="00A15C09">
              <w:rPr>
                <w:color w:val="000000" w:themeColor="text1"/>
              </w:rPr>
              <w:fldChar w:fldCharType="end"/>
            </w:r>
            <w:r w:rsidR="00A15C09">
              <w:rPr>
                <w:color w:val="000000" w:themeColor="text1"/>
              </w:rPr>
              <w:t xml:space="preserve">   </w:t>
            </w:r>
          </w:p>
          <w:p w:rsidR="00E318B1" w:rsidRDefault="00E318B1" w:rsidP="00A15C09">
            <w:pPr>
              <w:spacing w:line="276" w:lineRule="auto"/>
              <w:ind w:right="179"/>
              <w:rPr>
                <w:color w:val="000000" w:themeColor="text1"/>
              </w:rPr>
            </w:pPr>
          </w:p>
          <w:p w:rsidR="00E318B1" w:rsidRDefault="000C1928" w:rsidP="00E318B1">
            <w:pPr>
              <w:spacing w:line="276" w:lineRule="auto"/>
              <w:ind w:right="179"/>
              <w:rPr>
                <w:color w:val="000000" w:themeColor="text1"/>
              </w:rPr>
            </w:pPr>
            <w:sdt>
              <w:sdtPr>
                <w:rPr>
                  <w:color w:val="000000" w:themeColor="text1"/>
                </w:rPr>
                <w:id w:val="-342162372"/>
                <w14:checkbox>
                  <w14:checked w14:val="0"/>
                  <w14:checkedState w14:val="2612" w14:font="MS Gothic"/>
                  <w14:uncheckedState w14:val="2610" w14:font="MS Gothic"/>
                </w14:checkbox>
              </w:sdtPr>
              <w:sdtEndPr/>
              <w:sdtContent>
                <w:r w:rsidR="00A15C09">
                  <w:rPr>
                    <w:rFonts w:ascii="MS Gothic" w:eastAsia="MS Gothic" w:hAnsi="MS Gothic" w:hint="eastAsia"/>
                    <w:color w:val="000000" w:themeColor="text1"/>
                  </w:rPr>
                  <w:t>☐</w:t>
                </w:r>
              </w:sdtContent>
            </w:sdt>
            <w:r w:rsidR="00A15C09">
              <w:rPr>
                <w:color w:val="000000" w:themeColor="text1"/>
              </w:rPr>
              <w:t xml:space="preserve">  </w:t>
            </w:r>
            <w:r w:rsidR="00195F57" w:rsidRPr="00243839">
              <w:rPr>
                <w:color w:val="000000" w:themeColor="text1"/>
              </w:rPr>
              <w:t>claim related to the aid awarded through the Letter of Approval</w:t>
            </w:r>
            <w:r w:rsidR="006D1E81" w:rsidRPr="00243839">
              <w:rPr>
                <w:color w:val="000000" w:themeColor="text1"/>
              </w:rPr>
              <w:t xml:space="preserve"> </w:t>
            </w:r>
            <w:r w:rsidR="000E6502" w:rsidRPr="00243839">
              <w:rPr>
                <w:color w:val="000000" w:themeColor="text1"/>
              </w:rPr>
              <w:t>having</w:t>
            </w:r>
            <w:r w:rsidR="006D1E81" w:rsidRPr="00243839">
              <w:rPr>
                <w:color w:val="000000" w:themeColor="text1"/>
              </w:rPr>
              <w:t xml:space="preserve"> </w:t>
            </w:r>
            <w:r w:rsidR="00195F57" w:rsidRPr="00243839">
              <w:rPr>
                <w:color w:val="000000" w:themeColor="text1"/>
              </w:rPr>
              <w:t>reference</w:t>
            </w:r>
            <w:r w:rsidR="000E6502" w:rsidRPr="00243839">
              <w:rPr>
                <w:color w:val="000000" w:themeColor="text1"/>
              </w:rPr>
              <w:t xml:space="preserve"> n</w:t>
            </w:r>
            <w:r w:rsidR="000E6502" w:rsidRPr="00243839">
              <w:rPr>
                <w:rFonts w:cstheme="minorHAnsi"/>
                <w:color w:val="000000" w:themeColor="text1"/>
              </w:rPr>
              <w:t>º</w:t>
            </w:r>
            <w:r w:rsidR="00C45092" w:rsidRPr="00243839">
              <w:rPr>
                <w:color w:val="000000" w:themeColor="text1"/>
              </w:rPr>
              <w:fldChar w:fldCharType="begin">
                <w:ffData>
                  <w:name w:val=""/>
                  <w:enabled/>
                  <w:calcOnExit w:val="0"/>
                  <w:textInput>
                    <w:default w:val="[Insert Approval Reference]"/>
                    <w:maxLength w:val="250"/>
                  </w:textInput>
                </w:ffData>
              </w:fldChar>
            </w:r>
            <w:r w:rsidR="000E6502" w:rsidRPr="00243839">
              <w:rPr>
                <w:color w:val="000000" w:themeColor="text1"/>
              </w:rPr>
              <w:instrText xml:space="preserve"> FORMTEXT </w:instrText>
            </w:r>
            <w:r w:rsidR="00C45092" w:rsidRPr="00243839">
              <w:rPr>
                <w:color w:val="000000" w:themeColor="text1"/>
              </w:rPr>
            </w:r>
            <w:r w:rsidR="00C45092" w:rsidRPr="00243839">
              <w:rPr>
                <w:color w:val="000000" w:themeColor="text1"/>
              </w:rPr>
              <w:fldChar w:fldCharType="separate"/>
            </w:r>
            <w:r w:rsidR="000E6502" w:rsidRPr="00243839">
              <w:rPr>
                <w:noProof/>
                <w:color w:val="000000" w:themeColor="text1"/>
              </w:rPr>
              <w:t>[Insert Approval Reference]</w:t>
            </w:r>
            <w:r w:rsidR="00C45092" w:rsidRPr="00243839">
              <w:rPr>
                <w:color w:val="000000" w:themeColor="text1"/>
              </w:rPr>
              <w:fldChar w:fldCharType="end"/>
            </w:r>
            <w:r w:rsidR="00195F57" w:rsidRPr="00243839">
              <w:rPr>
                <w:color w:val="000000" w:themeColor="text1"/>
              </w:rPr>
              <w:t xml:space="preserve"> issued by Malta Enterprise Corporation on </w:t>
            </w:r>
            <w:r w:rsidR="00C45092" w:rsidRPr="00243839">
              <w:rPr>
                <w:color w:val="000000" w:themeColor="text1"/>
              </w:rPr>
              <w:fldChar w:fldCharType="begin">
                <w:ffData>
                  <w:name w:val="Text2"/>
                  <w:enabled/>
                  <w:calcOnExit w:val="0"/>
                  <w:textInput>
                    <w:default w:val="[Insert date of Letter of Approval]"/>
                    <w:maxLength w:val="50"/>
                  </w:textInput>
                </w:ffData>
              </w:fldChar>
            </w:r>
            <w:bookmarkStart w:id="2" w:name="Text2"/>
            <w:r w:rsidR="000E6502" w:rsidRPr="00243839">
              <w:rPr>
                <w:color w:val="000000" w:themeColor="text1"/>
              </w:rPr>
              <w:instrText xml:space="preserve"> FORMTEXT </w:instrText>
            </w:r>
            <w:r w:rsidR="00C45092" w:rsidRPr="00243839">
              <w:rPr>
                <w:color w:val="000000" w:themeColor="text1"/>
              </w:rPr>
            </w:r>
            <w:r w:rsidR="00C45092" w:rsidRPr="00243839">
              <w:rPr>
                <w:color w:val="000000" w:themeColor="text1"/>
              </w:rPr>
              <w:fldChar w:fldCharType="separate"/>
            </w:r>
            <w:r w:rsidR="000E6502" w:rsidRPr="00243839">
              <w:rPr>
                <w:noProof/>
                <w:color w:val="000000" w:themeColor="text1"/>
              </w:rPr>
              <w:t>[Insert date of Letter of Approval]</w:t>
            </w:r>
            <w:r w:rsidR="00C45092" w:rsidRPr="00243839">
              <w:rPr>
                <w:color w:val="000000" w:themeColor="text1"/>
              </w:rPr>
              <w:fldChar w:fldCharType="end"/>
            </w:r>
            <w:bookmarkEnd w:id="2"/>
            <w:r w:rsidR="000E6502" w:rsidRPr="00243839">
              <w:rPr>
                <w:color w:val="000000" w:themeColor="text1"/>
              </w:rPr>
              <w:t xml:space="preserve">, </w:t>
            </w:r>
          </w:p>
          <w:p w:rsidR="00E318B1" w:rsidRDefault="00E318B1" w:rsidP="00E318B1">
            <w:pPr>
              <w:spacing w:line="276" w:lineRule="auto"/>
              <w:ind w:right="179"/>
              <w:rPr>
                <w:color w:val="000000" w:themeColor="text1"/>
              </w:rPr>
            </w:pPr>
          </w:p>
          <w:p w:rsidR="00195F57" w:rsidRPr="00243839" w:rsidRDefault="00195F57" w:rsidP="00E318B1">
            <w:pPr>
              <w:spacing w:line="276" w:lineRule="auto"/>
              <w:ind w:right="179"/>
              <w:rPr>
                <w:color w:val="000000" w:themeColor="text1"/>
              </w:rPr>
            </w:pPr>
            <w:r w:rsidRPr="00243839">
              <w:rPr>
                <w:color w:val="000000" w:themeColor="text1"/>
              </w:rPr>
              <w:t>is covered by the appropriate data subject consent as required by the prevalent Data Protection laws and regulations</w:t>
            </w:r>
            <w:r w:rsidR="006D1E81" w:rsidRPr="00243839">
              <w:rPr>
                <w:color w:val="000000" w:themeColor="text1"/>
              </w:rPr>
              <w:t>.  The consent includes the sharing of data with other government entities</w:t>
            </w:r>
            <w:r w:rsidR="00710040" w:rsidRPr="00243839">
              <w:rPr>
                <w:color w:val="000000" w:themeColor="text1"/>
              </w:rPr>
              <w:t xml:space="preserve"> where strictly necessary and required by law</w:t>
            </w:r>
            <w:r w:rsidR="006D1E81" w:rsidRPr="00243839">
              <w:rPr>
                <w:color w:val="000000" w:themeColor="text1"/>
              </w:rPr>
              <w:t xml:space="preserve"> </w:t>
            </w:r>
            <w:r w:rsidR="00710040" w:rsidRPr="00243839">
              <w:rPr>
                <w:color w:val="000000" w:themeColor="text1"/>
              </w:rPr>
              <w:t>but</w:t>
            </w:r>
            <w:r w:rsidR="006D1E81" w:rsidRPr="00243839">
              <w:rPr>
                <w:color w:val="000000" w:themeColor="text1"/>
              </w:rPr>
              <w:t xml:space="preserve"> also </w:t>
            </w:r>
            <w:r w:rsidRPr="00243839">
              <w:rPr>
                <w:color w:val="000000" w:themeColor="text1"/>
              </w:rPr>
              <w:t xml:space="preserve">defines the purpose(s) for the processing of data of the captioned data subject/s in line with </w:t>
            </w:r>
            <w:r w:rsidRPr="00243839">
              <w:rPr>
                <w:i/>
                <w:iCs/>
                <w:color w:val="000000" w:themeColor="text1"/>
              </w:rPr>
              <w:t>Article 5, Principles relating to processing of personal data</w:t>
            </w:r>
            <w:r w:rsidRPr="00243839">
              <w:rPr>
                <w:color w:val="000000" w:themeColor="text1"/>
              </w:rPr>
              <w:t xml:space="preserve"> and </w:t>
            </w:r>
            <w:r w:rsidRPr="00243839">
              <w:rPr>
                <w:i/>
                <w:iCs/>
                <w:color w:val="000000" w:themeColor="text1"/>
              </w:rPr>
              <w:t xml:space="preserve">Article 7 Conditions of Consent </w:t>
            </w:r>
            <w:r w:rsidRPr="00243839">
              <w:rPr>
                <w:color w:val="000000" w:themeColor="text1"/>
              </w:rPr>
              <w:t>of regulation (EU) 2016/679 dated 27 April 2016</w:t>
            </w:r>
            <w:r w:rsidR="006D1E81" w:rsidRPr="00243839">
              <w:rPr>
                <w:color w:val="000000" w:themeColor="text1"/>
              </w:rPr>
              <w:t xml:space="preserve"> </w:t>
            </w:r>
            <w:r w:rsidRPr="00243839">
              <w:rPr>
                <w:color w:val="000000" w:themeColor="text1"/>
              </w:rPr>
              <w:t xml:space="preserve">on the protection of natural persons with regard to the processing of personal data and on the free movement of such data (General Data Protection Regulation).  Should the data subject withdraw his/her consent to processing, the Corporation </w:t>
            </w:r>
            <w:r w:rsidR="000E6502" w:rsidRPr="00243839">
              <w:rPr>
                <w:color w:val="000000" w:themeColor="text1"/>
              </w:rPr>
              <w:t>shall</w:t>
            </w:r>
            <w:r w:rsidR="006D1E81" w:rsidRPr="00243839">
              <w:rPr>
                <w:color w:val="000000" w:themeColor="text1"/>
              </w:rPr>
              <w:t xml:space="preserve"> </w:t>
            </w:r>
            <w:r w:rsidRPr="00243839">
              <w:rPr>
                <w:color w:val="000000" w:themeColor="text1"/>
              </w:rPr>
              <w:t>be informed immediately. Consequently, the Corporation may proceed with processing this data, verifying it with other agencies, and retain such data for the duration required by the applicable national and EU laws and regulations.       </w:t>
            </w:r>
          </w:p>
        </w:tc>
        <w:tc>
          <w:tcPr>
            <w:tcW w:w="4988" w:type="dxa"/>
          </w:tcPr>
          <w:p w:rsidR="004C19F5" w:rsidRPr="00243839" w:rsidRDefault="004C19F5" w:rsidP="004C19F5">
            <w:pPr>
              <w:spacing w:line="276" w:lineRule="auto"/>
              <w:ind w:left="200"/>
              <w:rPr>
                <w:color w:val="000000" w:themeColor="text1"/>
                <w:lang w:val="mt-MT"/>
              </w:rPr>
            </w:pPr>
          </w:p>
          <w:p w:rsidR="00BC63CA" w:rsidRDefault="00BC63CA" w:rsidP="00A15C09">
            <w:pPr>
              <w:spacing w:line="276" w:lineRule="auto"/>
              <w:ind w:left="200"/>
              <w:rPr>
                <w:color w:val="000000" w:themeColor="text1"/>
                <w:lang w:val="mt-MT"/>
              </w:rPr>
            </w:pPr>
          </w:p>
          <w:p w:rsidR="00BC63CA" w:rsidRDefault="00195F57" w:rsidP="00A15C09">
            <w:pPr>
              <w:spacing w:line="276" w:lineRule="auto"/>
              <w:ind w:left="200"/>
              <w:rPr>
                <w:i/>
                <w:color w:val="000000" w:themeColor="text1"/>
                <w:sz w:val="18"/>
                <w:lang w:val="mt-MT"/>
              </w:rPr>
            </w:pPr>
            <w:r w:rsidRPr="00243839">
              <w:rPr>
                <w:color w:val="000000" w:themeColor="text1"/>
                <w:lang w:val="mt-MT"/>
              </w:rPr>
              <w:t xml:space="preserve">Jiena, hawn taħt iffirmat, bħala firmatarju awtorizzat ta’ </w:t>
            </w:r>
            <w:r w:rsidR="00C45092" w:rsidRPr="00243839">
              <w:rPr>
                <w:color w:val="000000" w:themeColor="text1"/>
                <w:lang w:val="mt-MT"/>
              </w:rPr>
              <w:fldChar w:fldCharType="begin">
                <w:ffData>
                  <w:name w:val=""/>
                  <w:enabled/>
                  <w:calcOnExit w:val="0"/>
                  <w:textInput>
                    <w:default w:val="[daħħal l-isem tan-negozju]"/>
                    <w:maxLength w:val="250"/>
                  </w:textInput>
                </w:ffData>
              </w:fldChar>
            </w:r>
            <w:r w:rsidR="000E6502" w:rsidRPr="00243839">
              <w:rPr>
                <w:color w:val="000000" w:themeColor="text1"/>
                <w:lang w:val="mt-MT"/>
              </w:rPr>
              <w:instrText xml:space="preserve"> FORMTEXT </w:instrText>
            </w:r>
            <w:r w:rsidR="00C45092" w:rsidRPr="00243839">
              <w:rPr>
                <w:color w:val="000000" w:themeColor="text1"/>
                <w:lang w:val="mt-MT"/>
              </w:rPr>
            </w:r>
            <w:r w:rsidR="00C45092" w:rsidRPr="00243839">
              <w:rPr>
                <w:color w:val="000000" w:themeColor="text1"/>
                <w:lang w:val="mt-MT"/>
              </w:rPr>
              <w:fldChar w:fldCharType="separate"/>
            </w:r>
            <w:r w:rsidR="000E6502" w:rsidRPr="00243839">
              <w:rPr>
                <w:noProof/>
                <w:color w:val="000000" w:themeColor="text1"/>
                <w:lang w:val="mt-MT"/>
              </w:rPr>
              <w:t>[daħħal l-isem tan-negozju]</w:t>
            </w:r>
            <w:r w:rsidR="00C45092" w:rsidRPr="00243839">
              <w:rPr>
                <w:color w:val="000000" w:themeColor="text1"/>
                <w:lang w:val="mt-MT"/>
              </w:rPr>
              <w:fldChar w:fldCharType="end"/>
            </w:r>
            <w:r w:rsidRPr="00243839">
              <w:rPr>
                <w:color w:val="000000" w:themeColor="text1"/>
                <w:lang w:val="mt-MT"/>
              </w:rPr>
              <w:t>b’numru ta</w:t>
            </w:r>
            <w:r w:rsidR="000E6502" w:rsidRPr="00243839">
              <w:rPr>
                <w:color w:val="000000" w:themeColor="text1"/>
                <w:lang w:val="mt-MT"/>
              </w:rPr>
              <w:t>r-</w:t>
            </w:r>
            <w:r w:rsidRPr="00243839">
              <w:rPr>
                <w:color w:val="000000" w:themeColor="text1"/>
                <w:lang w:val="mt-MT"/>
              </w:rPr>
              <w:t xml:space="preserve">reġistrazzjoni </w:t>
            </w:r>
            <w:r w:rsidR="00C45092" w:rsidRPr="00243839">
              <w:rPr>
                <w:color w:val="000000" w:themeColor="text1"/>
                <w:lang w:val="mt-MT"/>
              </w:rPr>
              <w:fldChar w:fldCharType="begin">
                <w:ffData>
                  <w:name w:val="Text4"/>
                  <w:enabled/>
                  <w:calcOnExit w:val="0"/>
                  <w:textInput>
                    <w:default w:val="[daħħal in-numru tar-reġistrazzjoni]"/>
                  </w:textInput>
                </w:ffData>
              </w:fldChar>
            </w:r>
            <w:bookmarkStart w:id="3" w:name="Text4"/>
            <w:r w:rsidR="000E6502" w:rsidRPr="00243839">
              <w:rPr>
                <w:color w:val="000000" w:themeColor="text1"/>
                <w:lang w:val="mt-MT"/>
              </w:rPr>
              <w:instrText xml:space="preserve"> FORMTEXT </w:instrText>
            </w:r>
            <w:r w:rsidR="00C45092" w:rsidRPr="00243839">
              <w:rPr>
                <w:color w:val="000000" w:themeColor="text1"/>
                <w:lang w:val="mt-MT"/>
              </w:rPr>
            </w:r>
            <w:r w:rsidR="00C45092" w:rsidRPr="00243839">
              <w:rPr>
                <w:color w:val="000000" w:themeColor="text1"/>
                <w:lang w:val="mt-MT"/>
              </w:rPr>
              <w:fldChar w:fldCharType="separate"/>
            </w:r>
            <w:r w:rsidR="000E6502" w:rsidRPr="00243839">
              <w:rPr>
                <w:noProof/>
                <w:color w:val="000000" w:themeColor="text1"/>
                <w:lang w:val="mt-MT"/>
              </w:rPr>
              <w:t>[daħħal in-numru tar-reġistrazzjoni]</w:t>
            </w:r>
            <w:r w:rsidR="00C45092" w:rsidRPr="00243839">
              <w:rPr>
                <w:color w:val="000000" w:themeColor="text1"/>
                <w:lang w:val="mt-MT"/>
              </w:rPr>
              <w:fldChar w:fldCharType="end"/>
            </w:r>
            <w:bookmarkEnd w:id="3"/>
            <w:r w:rsidRPr="00243839">
              <w:rPr>
                <w:color w:val="000000" w:themeColor="text1"/>
                <w:lang w:val="mt-MT"/>
              </w:rPr>
              <w:t>,</w:t>
            </w:r>
            <w:r w:rsidR="00ED0530" w:rsidRPr="00243839">
              <w:rPr>
                <w:color w:val="000000" w:themeColor="text1"/>
                <w:lang w:val="mt-MT"/>
              </w:rPr>
              <w:t xml:space="preserve"> nikkonferma li kull impjieg u i</w:t>
            </w:r>
            <w:r w:rsidRPr="00243839">
              <w:rPr>
                <w:color w:val="000000" w:themeColor="text1"/>
                <w:lang w:val="mt-MT"/>
              </w:rPr>
              <w:t xml:space="preserve">nformazzjoni personali li </w:t>
            </w:r>
            <w:r w:rsidR="00A15C09">
              <w:rPr>
                <w:color w:val="000000" w:themeColor="text1"/>
                <w:lang w:val="mt-MT"/>
              </w:rPr>
              <w:t>j</w:t>
            </w:r>
            <w:r w:rsidRPr="00243839">
              <w:rPr>
                <w:color w:val="000000" w:themeColor="text1"/>
                <w:lang w:val="mt-MT"/>
              </w:rPr>
              <w:t>insab</w:t>
            </w:r>
            <w:r w:rsidR="00A15C09">
              <w:rPr>
                <w:color w:val="000000" w:themeColor="text1"/>
                <w:lang w:val="mt-MT"/>
              </w:rPr>
              <w:t>u</w:t>
            </w:r>
            <w:r w:rsidR="00E318B1">
              <w:rPr>
                <w:color w:val="000000" w:themeColor="text1"/>
                <w:lang w:val="mt-MT"/>
              </w:rPr>
              <w:t xml:space="preserve"> f’din</w:t>
            </w:r>
            <w:r w:rsidR="00A15C09">
              <w:rPr>
                <w:color w:val="000000" w:themeColor="text1"/>
                <w:lang w:val="mt-MT"/>
              </w:rPr>
              <w:t>:</w:t>
            </w:r>
            <w:r w:rsidRPr="00243839">
              <w:rPr>
                <w:color w:val="000000" w:themeColor="text1"/>
                <w:lang w:val="mt-MT"/>
              </w:rPr>
              <w:t xml:space="preserve"> </w:t>
            </w:r>
            <w:r w:rsidR="00A15C09">
              <w:rPr>
                <w:color w:val="000000" w:themeColor="text1"/>
                <w:lang w:val="mt-MT"/>
              </w:rPr>
              <w:br/>
            </w:r>
          </w:p>
          <w:p w:rsidR="00A15C09" w:rsidRDefault="00A15C09" w:rsidP="00A15C09">
            <w:pPr>
              <w:spacing w:line="276" w:lineRule="auto"/>
              <w:ind w:left="200"/>
              <w:rPr>
                <w:i/>
                <w:color w:val="000000" w:themeColor="text1"/>
                <w:sz w:val="18"/>
                <w:lang w:val="mt-MT"/>
              </w:rPr>
            </w:pPr>
            <w:r w:rsidRPr="00BC63CA">
              <w:rPr>
                <w:i/>
                <w:color w:val="000000" w:themeColor="text1"/>
                <w:sz w:val="18"/>
                <w:lang w:val="mt-MT"/>
              </w:rPr>
              <w:t>[għa</w:t>
            </w:r>
            <w:r w:rsidR="00E318B1" w:rsidRPr="00BC63CA">
              <w:rPr>
                <w:i/>
                <w:color w:val="000000" w:themeColor="text1"/>
                <w:sz w:val="18"/>
                <w:lang w:val="mt-MT"/>
              </w:rPr>
              <w:t>żel]</w:t>
            </w:r>
          </w:p>
          <w:p w:rsidR="00BC63CA" w:rsidRDefault="00BC63CA" w:rsidP="00A15C09">
            <w:pPr>
              <w:spacing w:line="276" w:lineRule="auto"/>
              <w:ind w:left="200"/>
              <w:rPr>
                <w:color w:val="000000" w:themeColor="text1"/>
                <w:lang w:val="mt-MT"/>
              </w:rPr>
            </w:pPr>
          </w:p>
          <w:p w:rsidR="00A15C09" w:rsidRDefault="000C1928" w:rsidP="00A15C09">
            <w:pPr>
              <w:spacing w:line="276" w:lineRule="auto"/>
              <w:ind w:left="200"/>
              <w:rPr>
                <w:color w:val="000000" w:themeColor="text1"/>
              </w:rPr>
            </w:pPr>
            <w:sdt>
              <w:sdtPr>
                <w:rPr>
                  <w:color w:val="000000" w:themeColor="text1"/>
                  <w:lang w:val="mt-MT"/>
                </w:rPr>
                <w:id w:val="-324287163"/>
                <w14:checkbox>
                  <w14:checked w14:val="0"/>
                  <w14:checkedState w14:val="2612" w14:font="MS Gothic"/>
                  <w14:uncheckedState w14:val="2610" w14:font="MS Gothic"/>
                </w14:checkbox>
              </w:sdtPr>
              <w:sdtEndPr/>
              <w:sdtContent>
                <w:r w:rsidR="00E318B1">
                  <w:rPr>
                    <w:rFonts w:ascii="MS Gothic" w:eastAsia="MS Gothic" w:hAnsi="MS Gothic" w:hint="eastAsia"/>
                    <w:color w:val="000000" w:themeColor="text1"/>
                    <w:lang w:val="mt-MT"/>
                  </w:rPr>
                  <w:t>☐</w:t>
                </w:r>
              </w:sdtContent>
            </w:sdt>
            <w:r w:rsidR="00E318B1">
              <w:rPr>
                <w:color w:val="000000" w:themeColor="text1"/>
                <w:lang w:val="mt-MT"/>
              </w:rPr>
              <w:t xml:space="preserve"> il-formola ta’ applikazzjoni għal </w:t>
            </w:r>
            <w:r w:rsidR="00E318B1">
              <w:rPr>
                <w:color w:val="000000" w:themeColor="text1"/>
              </w:rPr>
              <w:fldChar w:fldCharType="begin">
                <w:ffData>
                  <w:name w:val=""/>
                  <w:enabled/>
                  <w:calcOnExit w:val="0"/>
                  <w:textInput>
                    <w:default w:val="[daħħal l-isem tal-iskema]"/>
                    <w:maxLength w:val="250"/>
                  </w:textInput>
                </w:ffData>
              </w:fldChar>
            </w:r>
            <w:r w:rsidR="00E318B1">
              <w:rPr>
                <w:color w:val="000000" w:themeColor="text1"/>
              </w:rPr>
              <w:instrText xml:space="preserve"> FORMTEXT </w:instrText>
            </w:r>
            <w:r w:rsidR="00E318B1">
              <w:rPr>
                <w:color w:val="000000" w:themeColor="text1"/>
              </w:rPr>
            </w:r>
            <w:r w:rsidR="00E318B1">
              <w:rPr>
                <w:color w:val="000000" w:themeColor="text1"/>
              </w:rPr>
              <w:fldChar w:fldCharType="separate"/>
            </w:r>
            <w:r w:rsidR="00E318B1">
              <w:rPr>
                <w:noProof/>
                <w:color w:val="000000" w:themeColor="text1"/>
              </w:rPr>
              <w:t>[daħħal l-isem tal-iskema]</w:t>
            </w:r>
            <w:r w:rsidR="00E318B1">
              <w:rPr>
                <w:color w:val="000000" w:themeColor="text1"/>
              </w:rPr>
              <w:fldChar w:fldCharType="end"/>
            </w:r>
            <w:r w:rsidR="00E318B1">
              <w:rPr>
                <w:color w:val="000000" w:themeColor="text1"/>
              </w:rPr>
              <w:t xml:space="preserve"> b’numru tal-applikazzjoni </w:t>
            </w:r>
            <w:r w:rsidR="00E318B1">
              <w:rPr>
                <w:color w:val="000000" w:themeColor="text1"/>
              </w:rPr>
              <w:fldChar w:fldCharType="begin">
                <w:ffData>
                  <w:name w:val=""/>
                  <w:enabled/>
                  <w:calcOnExit w:val="0"/>
                  <w:textInput>
                    <w:default w:val="[daħħal in-numru tal-applikazzjoni]"/>
                    <w:maxLength w:val="250"/>
                  </w:textInput>
                </w:ffData>
              </w:fldChar>
            </w:r>
            <w:r w:rsidR="00E318B1">
              <w:rPr>
                <w:color w:val="000000" w:themeColor="text1"/>
              </w:rPr>
              <w:instrText xml:space="preserve"> FORMTEXT </w:instrText>
            </w:r>
            <w:r w:rsidR="00E318B1">
              <w:rPr>
                <w:color w:val="000000" w:themeColor="text1"/>
              </w:rPr>
            </w:r>
            <w:r w:rsidR="00E318B1">
              <w:rPr>
                <w:color w:val="000000" w:themeColor="text1"/>
              </w:rPr>
              <w:fldChar w:fldCharType="separate"/>
            </w:r>
            <w:r w:rsidR="00E318B1">
              <w:rPr>
                <w:noProof/>
                <w:color w:val="000000" w:themeColor="text1"/>
              </w:rPr>
              <w:t>[daħħal in-numru tal-applikazzjoni]</w:t>
            </w:r>
            <w:r w:rsidR="00E318B1">
              <w:rPr>
                <w:color w:val="000000" w:themeColor="text1"/>
              </w:rPr>
              <w:fldChar w:fldCharType="end"/>
            </w:r>
          </w:p>
          <w:p w:rsidR="00E318B1" w:rsidRDefault="00E318B1" w:rsidP="00A15C09">
            <w:pPr>
              <w:spacing w:line="276" w:lineRule="auto"/>
              <w:ind w:left="200"/>
              <w:rPr>
                <w:color w:val="000000" w:themeColor="text1"/>
                <w:lang w:val="mt-MT"/>
              </w:rPr>
            </w:pPr>
          </w:p>
          <w:p w:rsidR="00E318B1" w:rsidRDefault="000C1928" w:rsidP="00E318B1">
            <w:pPr>
              <w:spacing w:line="276" w:lineRule="auto"/>
              <w:ind w:left="200"/>
              <w:rPr>
                <w:color w:val="000000" w:themeColor="text1"/>
                <w:lang w:val="mt-MT"/>
              </w:rPr>
            </w:pPr>
            <w:sdt>
              <w:sdtPr>
                <w:rPr>
                  <w:color w:val="000000" w:themeColor="text1"/>
                  <w:lang w:val="mt-MT"/>
                </w:rPr>
                <w:id w:val="1558047368"/>
                <w14:checkbox>
                  <w14:checked w14:val="0"/>
                  <w14:checkedState w14:val="2612" w14:font="MS Gothic"/>
                  <w14:uncheckedState w14:val="2610" w14:font="MS Gothic"/>
                </w14:checkbox>
              </w:sdtPr>
              <w:sdtEndPr/>
              <w:sdtContent>
                <w:r w:rsidR="00E318B1">
                  <w:rPr>
                    <w:rFonts w:ascii="MS Gothic" w:eastAsia="MS Gothic" w:hAnsi="MS Gothic" w:hint="eastAsia"/>
                    <w:color w:val="000000" w:themeColor="text1"/>
                    <w:lang w:val="mt-MT"/>
                  </w:rPr>
                  <w:t>☐</w:t>
                </w:r>
              </w:sdtContent>
            </w:sdt>
            <w:r w:rsidR="00E318B1">
              <w:rPr>
                <w:color w:val="000000" w:themeColor="text1"/>
                <w:lang w:val="mt-MT"/>
              </w:rPr>
              <w:t xml:space="preserve"> </w:t>
            </w:r>
            <w:r w:rsidR="00195F57" w:rsidRPr="00243839">
              <w:rPr>
                <w:color w:val="000000" w:themeColor="text1"/>
                <w:lang w:val="mt-MT"/>
              </w:rPr>
              <w:t>it-talba, li hi</w:t>
            </w:r>
            <w:r w:rsidR="000E6502" w:rsidRPr="00243839">
              <w:rPr>
                <w:color w:val="000000" w:themeColor="text1"/>
                <w:lang w:val="mt-MT"/>
              </w:rPr>
              <w:t>ja</w:t>
            </w:r>
            <w:r w:rsidR="00195F57" w:rsidRPr="00243839">
              <w:rPr>
                <w:color w:val="000000" w:themeColor="text1"/>
                <w:lang w:val="mt-MT"/>
              </w:rPr>
              <w:t xml:space="preserve"> marbuta mal-għajnuna mogħtija permezz tal-Ittra t'Approvazzjoni b’referenza </w:t>
            </w:r>
            <w:r w:rsidR="00C45092" w:rsidRPr="00243839">
              <w:rPr>
                <w:color w:val="000000" w:themeColor="text1"/>
                <w:lang w:val="mt-MT"/>
              </w:rPr>
              <w:fldChar w:fldCharType="begin">
                <w:ffData>
                  <w:name w:val=""/>
                  <w:enabled/>
                  <w:calcOnExit w:val="0"/>
                  <w:textInput>
                    <w:default w:val="[Daħħal ir-referenza tal-ittra tal-approvazzjoni]"/>
                  </w:textInput>
                </w:ffData>
              </w:fldChar>
            </w:r>
            <w:r w:rsidR="00ED0530" w:rsidRPr="00243839">
              <w:rPr>
                <w:color w:val="000000" w:themeColor="text1"/>
                <w:lang w:val="mt-MT"/>
              </w:rPr>
              <w:instrText xml:space="preserve"> FORMTEXT </w:instrText>
            </w:r>
            <w:r w:rsidR="00C45092" w:rsidRPr="00243839">
              <w:rPr>
                <w:color w:val="000000" w:themeColor="text1"/>
                <w:lang w:val="mt-MT"/>
              </w:rPr>
            </w:r>
            <w:r w:rsidR="00C45092" w:rsidRPr="00243839">
              <w:rPr>
                <w:color w:val="000000" w:themeColor="text1"/>
                <w:lang w:val="mt-MT"/>
              </w:rPr>
              <w:fldChar w:fldCharType="separate"/>
            </w:r>
            <w:r w:rsidR="00ED0530" w:rsidRPr="00243839">
              <w:rPr>
                <w:noProof/>
                <w:color w:val="000000" w:themeColor="text1"/>
                <w:lang w:val="mt-MT"/>
              </w:rPr>
              <w:t>[Daħħal ir-referenza tal-ittra tal-approvazzjoni]</w:t>
            </w:r>
            <w:r w:rsidR="00C45092" w:rsidRPr="00243839">
              <w:rPr>
                <w:color w:val="000000" w:themeColor="text1"/>
                <w:lang w:val="mt-MT"/>
              </w:rPr>
              <w:fldChar w:fldCharType="end"/>
            </w:r>
          </w:p>
          <w:p w:rsidR="00E318B1" w:rsidRDefault="00195F57" w:rsidP="00E318B1">
            <w:pPr>
              <w:spacing w:line="276" w:lineRule="auto"/>
              <w:ind w:left="200"/>
              <w:rPr>
                <w:color w:val="000000" w:themeColor="text1"/>
                <w:lang w:val="mt-MT"/>
              </w:rPr>
            </w:pPr>
            <w:r w:rsidRPr="00243839">
              <w:rPr>
                <w:color w:val="000000" w:themeColor="text1"/>
                <w:lang w:val="mt-MT"/>
              </w:rPr>
              <w:t>maħruġa mi</w:t>
            </w:r>
            <w:r w:rsidR="00ED0530" w:rsidRPr="00243839">
              <w:rPr>
                <w:color w:val="000000" w:themeColor="text1"/>
                <w:lang w:val="mt-MT"/>
              </w:rPr>
              <w:t>l-Korporazzjoni</w:t>
            </w:r>
            <w:r w:rsidRPr="00243839">
              <w:rPr>
                <w:color w:val="000000" w:themeColor="text1"/>
                <w:lang w:val="mt-MT"/>
              </w:rPr>
              <w:t xml:space="preserve"> Malta Enterprise fil-</w:t>
            </w:r>
            <w:r w:rsidR="00C45092" w:rsidRPr="00243839">
              <w:rPr>
                <w:color w:val="000000" w:themeColor="text1"/>
                <w:lang w:val="mt-MT"/>
              </w:rPr>
              <w:fldChar w:fldCharType="begin">
                <w:ffData>
                  <w:name w:val=""/>
                  <w:enabled/>
                  <w:calcOnExit w:val="0"/>
                  <w:textInput>
                    <w:default w:val="[daħħal id-data tal-ittra t'approvazzjoni]"/>
                  </w:textInput>
                </w:ffData>
              </w:fldChar>
            </w:r>
            <w:r w:rsidR="00ED0530" w:rsidRPr="00243839">
              <w:rPr>
                <w:color w:val="000000" w:themeColor="text1"/>
                <w:lang w:val="mt-MT"/>
              </w:rPr>
              <w:instrText xml:space="preserve"> FORMTEXT </w:instrText>
            </w:r>
            <w:r w:rsidR="00C45092" w:rsidRPr="00243839">
              <w:rPr>
                <w:color w:val="000000" w:themeColor="text1"/>
                <w:lang w:val="mt-MT"/>
              </w:rPr>
            </w:r>
            <w:r w:rsidR="00C45092" w:rsidRPr="00243839">
              <w:rPr>
                <w:color w:val="000000" w:themeColor="text1"/>
                <w:lang w:val="mt-MT"/>
              </w:rPr>
              <w:fldChar w:fldCharType="separate"/>
            </w:r>
            <w:r w:rsidR="00ED0530" w:rsidRPr="00243839">
              <w:rPr>
                <w:noProof/>
                <w:color w:val="000000" w:themeColor="text1"/>
                <w:lang w:val="mt-MT"/>
              </w:rPr>
              <w:t>[daħħal id-data tal-ittra t'approvazzjoni]</w:t>
            </w:r>
            <w:r w:rsidR="00C45092" w:rsidRPr="00243839">
              <w:rPr>
                <w:color w:val="000000" w:themeColor="text1"/>
                <w:lang w:val="mt-MT"/>
              </w:rPr>
              <w:fldChar w:fldCharType="end"/>
            </w:r>
            <w:r w:rsidR="00ED0530" w:rsidRPr="00243839">
              <w:rPr>
                <w:color w:val="000000" w:themeColor="text1"/>
                <w:lang w:val="mt-MT"/>
              </w:rPr>
              <w:t xml:space="preserve">, </w:t>
            </w:r>
          </w:p>
          <w:p w:rsidR="00E318B1" w:rsidRDefault="00E318B1" w:rsidP="00E318B1">
            <w:pPr>
              <w:spacing w:line="276" w:lineRule="auto"/>
              <w:ind w:left="200"/>
              <w:rPr>
                <w:color w:val="000000" w:themeColor="text1"/>
                <w:lang w:val="mt-MT"/>
              </w:rPr>
            </w:pPr>
          </w:p>
          <w:p w:rsidR="00195F57" w:rsidRPr="00243839" w:rsidRDefault="00195F57" w:rsidP="00E318B1">
            <w:pPr>
              <w:spacing w:line="276" w:lineRule="auto"/>
              <w:ind w:left="200"/>
              <w:rPr>
                <w:i/>
                <w:color w:val="000000" w:themeColor="text1"/>
                <w:lang w:val="mt-MT"/>
              </w:rPr>
            </w:pPr>
            <w:r w:rsidRPr="00243839">
              <w:rPr>
                <w:color w:val="000000" w:themeColor="text1"/>
                <w:lang w:val="mt-MT"/>
              </w:rPr>
              <w:t>għand</w:t>
            </w:r>
            <w:r w:rsidR="00ED0530" w:rsidRPr="00243839">
              <w:rPr>
                <w:color w:val="000000" w:themeColor="text1"/>
                <w:lang w:val="mt-MT"/>
              </w:rPr>
              <w:t>h</w:t>
            </w:r>
            <w:r w:rsidRPr="00243839">
              <w:rPr>
                <w:color w:val="000000" w:themeColor="text1"/>
                <w:lang w:val="mt-MT"/>
              </w:rPr>
              <w:t xml:space="preserve">a l-kunsens xieraq tas-suġġett tad-data kif meħtieġ mill-liġijiet u r-regolamenti prevalenti tal-Protezzjoni tad-Data. </w:t>
            </w:r>
            <w:r w:rsidR="00ED0530" w:rsidRPr="00243839">
              <w:rPr>
                <w:color w:val="000000" w:themeColor="text1"/>
                <w:lang w:val="mt-MT"/>
              </w:rPr>
              <w:t xml:space="preserve">Il-kunsens </w:t>
            </w:r>
            <w:r w:rsidR="004A0D86" w:rsidRPr="00243839">
              <w:rPr>
                <w:color w:val="000000" w:themeColor="text1"/>
                <w:lang w:val="mt-MT"/>
              </w:rPr>
              <w:t xml:space="preserve">jinkludi il-qsim tad-data ma entitajiet oħra tal-gvern fejn ikun strettament meħtieġ u mitlub mil-liġi, kif ukoll </w:t>
            </w:r>
            <w:r w:rsidR="00ED0530" w:rsidRPr="00243839">
              <w:rPr>
                <w:color w:val="000000" w:themeColor="text1"/>
                <w:lang w:val="mt-MT"/>
              </w:rPr>
              <w:t>jiddefinixxi l-għan/</w:t>
            </w:r>
            <w:r w:rsidRPr="00243839">
              <w:rPr>
                <w:color w:val="000000" w:themeColor="text1"/>
                <w:lang w:val="mt-MT"/>
              </w:rPr>
              <w:t>għanijiet għall-ipproċessar tal-info</w:t>
            </w:r>
            <w:r w:rsidR="00ED0530" w:rsidRPr="00243839">
              <w:rPr>
                <w:color w:val="000000" w:themeColor="text1"/>
                <w:lang w:val="mt-MT"/>
              </w:rPr>
              <w:t xml:space="preserve">rmazzjoni tas-suġġett tad-data </w:t>
            </w:r>
            <w:r w:rsidRPr="00243839">
              <w:rPr>
                <w:color w:val="000000" w:themeColor="text1"/>
                <w:lang w:val="mt-MT"/>
              </w:rPr>
              <w:t xml:space="preserve">msemmi skont id-dispożizzjonijiet tal-Artikolu 5 </w:t>
            </w:r>
            <w:r w:rsidRPr="00243839">
              <w:rPr>
                <w:i/>
                <w:color w:val="000000" w:themeColor="text1"/>
                <w:lang w:val="mt-MT"/>
              </w:rPr>
              <w:t xml:space="preserve">Prinċipji relatati mal-ipproċessar tad-data personali </w:t>
            </w:r>
            <w:r w:rsidRPr="00243839">
              <w:rPr>
                <w:color w:val="000000" w:themeColor="text1"/>
                <w:lang w:val="mt-MT"/>
              </w:rPr>
              <w:t>u l-Artikolu 7</w:t>
            </w:r>
            <w:r w:rsidRPr="00243839">
              <w:rPr>
                <w:i/>
                <w:color w:val="000000" w:themeColor="text1"/>
                <w:lang w:val="mt-MT"/>
              </w:rPr>
              <w:t xml:space="preserve"> Kondizzjonijiet ta' Kunsens, </w:t>
            </w:r>
            <w:r w:rsidRPr="00243839">
              <w:rPr>
                <w:color w:val="000000" w:themeColor="text1"/>
                <w:lang w:val="mt-MT"/>
              </w:rPr>
              <w:t xml:space="preserve">tar-regolament (UE) 2016/679 tas-27 ta' April 2016dwar il-protezzjoni tal-persuni fiżiċi fir-rigward tal-ipproċessar ta' data personali u dwar il-moviment liberu ta' tali data(Regolament Ġenerali dwar il-Protezzjoni tad-Data).Jekk is-suġġett tad-data jirtira l-kunsens tiegħu għall-ipproċessar, il-Korporazzjoni </w:t>
            </w:r>
            <w:r w:rsidR="00ED0530" w:rsidRPr="00243839">
              <w:rPr>
                <w:color w:val="000000" w:themeColor="text1"/>
                <w:lang w:val="mt-MT"/>
              </w:rPr>
              <w:t xml:space="preserve">għandha </w:t>
            </w:r>
            <w:r w:rsidRPr="00243839">
              <w:rPr>
                <w:color w:val="000000" w:themeColor="text1"/>
                <w:lang w:val="mt-MT"/>
              </w:rPr>
              <w:t xml:space="preserve">tkun infurmata immedjatament. Konsegwentement, il-Korporazzjoni tista' tipproċessa din id-data, tivverifikaha ma' aġenziji oħra, u żżomm </w:t>
            </w:r>
            <w:r w:rsidR="00ED0530" w:rsidRPr="00243839">
              <w:rPr>
                <w:color w:val="000000" w:themeColor="text1"/>
                <w:lang w:val="mt-MT"/>
              </w:rPr>
              <w:t>l-istess</w:t>
            </w:r>
            <w:r w:rsidRPr="00243839">
              <w:rPr>
                <w:color w:val="000000" w:themeColor="text1"/>
                <w:lang w:val="mt-MT"/>
              </w:rPr>
              <w:t>data għat-tul ta' żmien meħtieġ mil-liġijiet u r-regolamenti nazzjonali u tal-UE applikabbli.</w:t>
            </w:r>
          </w:p>
        </w:tc>
      </w:tr>
      <w:tr w:rsidR="00195F57" w:rsidTr="004C19F5">
        <w:tc>
          <w:tcPr>
            <w:tcW w:w="4679" w:type="dxa"/>
          </w:tcPr>
          <w:p w:rsidR="00195F57" w:rsidRDefault="00195F57" w:rsidP="00326918">
            <w:pPr>
              <w:autoSpaceDE w:val="0"/>
              <w:autoSpaceDN w:val="0"/>
              <w:adjustRightInd w:val="0"/>
              <w:rPr>
                <w:rFonts w:cstheme="minorHAnsi"/>
                <w:b/>
                <w:sz w:val="32"/>
                <w:u w:val="single"/>
              </w:rPr>
            </w:pPr>
          </w:p>
        </w:tc>
        <w:tc>
          <w:tcPr>
            <w:tcW w:w="4988" w:type="dxa"/>
          </w:tcPr>
          <w:p w:rsidR="00195F57" w:rsidRDefault="00195F57" w:rsidP="00326918">
            <w:pPr>
              <w:autoSpaceDE w:val="0"/>
              <w:autoSpaceDN w:val="0"/>
              <w:adjustRightInd w:val="0"/>
              <w:rPr>
                <w:rFonts w:cstheme="minorHAnsi"/>
                <w:b/>
                <w:sz w:val="32"/>
                <w:u w:val="single"/>
              </w:rPr>
            </w:pPr>
          </w:p>
        </w:tc>
      </w:tr>
      <w:tr w:rsidR="00B47E69" w:rsidTr="004C19F5">
        <w:tc>
          <w:tcPr>
            <w:tcW w:w="4679" w:type="dxa"/>
            <w:vAlign w:val="center"/>
          </w:tcPr>
          <w:p w:rsidR="00B47E69" w:rsidRPr="00326918" w:rsidRDefault="00B47E69" w:rsidP="00ED0530">
            <w:pPr>
              <w:spacing w:before="120" w:after="120" w:line="276" w:lineRule="auto"/>
              <w:rPr>
                <w:b/>
              </w:rPr>
            </w:pPr>
            <w:r>
              <w:rPr>
                <w:b/>
              </w:rPr>
              <w:t>Name of Legal Representative:</w:t>
            </w:r>
          </w:p>
        </w:tc>
        <w:tc>
          <w:tcPr>
            <w:tcW w:w="4988" w:type="dxa"/>
            <w:vAlign w:val="center"/>
          </w:tcPr>
          <w:p w:rsidR="00B47E69" w:rsidRPr="00326918" w:rsidRDefault="00B47E69" w:rsidP="00ED0530">
            <w:pPr>
              <w:spacing w:before="120" w:after="120" w:line="276" w:lineRule="auto"/>
              <w:rPr>
                <w:b/>
              </w:rPr>
            </w:pPr>
            <w:r>
              <w:rPr>
                <w:b/>
              </w:rPr>
              <w:t>Isem tar-Rappre</w:t>
            </w:r>
            <w:r w:rsidRPr="006F3DA3">
              <w:rPr>
                <w:b/>
              </w:rPr>
              <w:t>ż</w:t>
            </w:r>
            <w:r>
              <w:rPr>
                <w:b/>
              </w:rPr>
              <w:t>entantLegali</w:t>
            </w:r>
            <w:r w:rsidR="00ED0530">
              <w:rPr>
                <w:b/>
              </w:rPr>
              <w:t>:</w:t>
            </w:r>
          </w:p>
        </w:tc>
      </w:tr>
      <w:tr w:rsidR="00B47E69" w:rsidTr="004C19F5">
        <w:trPr>
          <w:trHeight w:val="478"/>
        </w:trPr>
        <w:tc>
          <w:tcPr>
            <w:tcW w:w="4679" w:type="dxa"/>
            <w:vAlign w:val="center"/>
          </w:tcPr>
          <w:p w:rsidR="00B47E69" w:rsidRDefault="00C45092" w:rsidP="00ED0530">
            <w:pPr>
              <w:autoSpaceDE w:val="0"/>
              <w:autoSpaceDN w:val="0"/>
              <w:adjustRightInd w:val="0"/>
              <w:rPr>
                <w:rFonts w:cstheme="minorHAnsi"/>
                <w:b/>
                <w:sz w:val="32"/>
                <w:u w:val="single"/>
              </w:rPr>
            </w:pPr>
            <w:r>
              <w:fldChar w:fldCharType="begin">
                <w:ffData>
                  <w:name w:val="Text3"/>
                  <w:enabled/>
                  <w:calcOnExit w:val="0"/>
                  <w:textInput/>
                </w:ffData>
              </w:fldChar>
            </w:r>
            <w:r w:rsidR="00B47E69">
              <w:instrText xml:space="preserve"> FORMTEXT </w:instrText>
            </w:r>
            <w:r>
              <w:fldChar w:fldCharType="separate"/>
            </w:r>
            <w:r w:rsidR="00B47E69">
              <w:rPr>
                <w:noProof/>
              </w:rPr>
              <w:t> </w:t>
            </w:r>
            <w:r w:rsidR="00B47E69">
              <w:rPr>
                <w:noProof/>
              </w:rPr>
              <w:t> </w:t>
            </w:r>
            <w:r w:rsidR="00B47E69">
              <w:rPr>
                <w:noProof/>
              </w:rPr>
              <w:t> </w:t>
            </w:r>
            <w:r w:rsidR="00B47E69">
              <w:rPr>
                <w:noProof/>
              </w:rPr>
              <w:t> </w:t>
            </w:r>
            <w:r w:rsidR="00B47E69">
              <w:rPr>
                <w:noProof/>
              </w:rPr>
              <w:t> </w:t>
            </w:r>
            <w:r>
              <w:fldChar w:fldCharType="end"/>
            </w:r>
          </w:p>
        </w:tc>
        <w:tc>
          <w:tcPr>
            <w:tcW w:w="4988" w:type="dxa"/>
            <w:vAlign w:val="center"/>
          </w:tcPr>
          <w:p w:rsidR="00B47E69" w:rsidRDefault="00C45092" w:rsidP="00ED0530">
            <w:pPr>
              <w:autoSpaceDE w:val="0"/>
              <w:autoSpaceDN w:val="0"/>
              <w:adjustRightInd w:val="0"/>
              <w:rPr>
                <w:rFonts w:cstheme="minorHAnsi"/>
                <w:b/>
                <w:sz w:val="32"/>
                <w:u w:val="single"/>
              </w:rPr>
            </w:pPr>
            <w:r>
              <w:fldChar w:fldCharType="begin">
                <w:ffData>
                  <w:name w:val="Text3"/>
                  <w:enabled/>
                  <w:calcOnExit w:val="0"/>
                  <w:textInput/>
                </w:ffData>
              </w:fldChar>
            </w:r>
            <w:r w:rsidR="00B47E69">
              <w:instrText xml:space="preserve"> FORMTEXT </w:instrText>
            </w:r>
            <w:r>
              <w:fldChar w:fldCharType="separate"/>
            </w:r>
            <w:r w:rsidR="00B47E69">
              <w:rPr>
                <w:noProof/>
              </w:rPr>
              <w:t> </w:t>
            </w:r>
            <w:r w:rsidR="00B47E69">
              <w:rPr>
                <w:noProof/>
              </w:rPr>
              <w:t> </w:t>
            </w:r>
            <w:r w:rsidR="00B47E69">
              <w:rPr>
                <w:noProof/>
              </w:rPr>
              <w:t> </w:t>
            </w:r>
            <w:r w:rsidR="00B47E69">
              <w:rPr>
                <w:noProof/>
              </w:rPr>
              <w:t> </w:t>
            </w:r>
            <w:r w:rsidR="00B47E69">
              <w:rPr>
                <w:noProof/>
              </w:rPr>
              <w:t> </w:t>
            </w:r>
            <w:r>
              <w:fldChar w:fldCharType="end"/>
            </w:r>
          </w:p>
        </w:tc>
      </w:tr>
      <w:tr w:rsidR="00B47E69" w:rsidTr="004C19F5">
        <w:trPr>
          <w:trHeight w:val="1050"/>
        </w:trPr>
        <w:tc>
          <w:tcPr>
            <w:tcW w:w="4679" w:type="dxa"/>
          </w:tcPr>
          <w:p w:rsidR="002F4F86" w:rsidRDefault="00B47E69" w:rsidP="00B47E69">
            <w:pPr>
              <w:autoSpaceDE w:val="0"/>
              <w:autoSpaceDN w:val="0"/>
              <w:adjustRightInd w:val="0"/>
              <w:rPr>
                <w:rFonts w:cstheme="minorHAnsi"/>
                <w:b/>
                <w:sz w:val="32"/>
                <w:u w:val="single"/>
              </w:rPr>
            </w:pPr>
            <w:r w:rsidRPr="00326918">
              <w:rPr>
                <w:b/>
              </w:rPr>
              <w:t>S</w:t>
            </w:r>
            <w:r>
              <w:rPr>
                <w:b/>
              </w:rPr>
              <w:t>ignature</w:t>
            </w:r>
          </w:p>
          <w:p w:rsidR="002F4F86" w:rsidRPr="002F4F86" w:rsidRDefault="002F4F86" w:rsidP="002F4F86">
            <w:pPr>
              <w:rPr>
                <w:rFonts w:cstheme="minorHAnsi"/>
                <w:sz w:val="32"/>
              </w:rPr>
            </w:pPr>
          </w:p>
          <w:p w:rsidR="00B47E69" w:rsidRPr="002F4F86" w:rsidRDefault="00B47E69" w:rsidP="002F4F86">
            <w:pPr>
              <w:tabs>
                <w:tab w:val="left" w:pos="1758"/>
              </w:tabs>
              <w:rPr>
                <w:rFonts w:cstheme="minorHAnsi"/>
                <w:sz w:val="32"/>
              </w:rPr>
            </w:pPr>
          </w:p>
        </w:tc>
        <w:tc>
          <w:tcPr>
            <w:tcW w:w="4988" w:type="dxa"/>
          </w:tcPr>
          <w:p w:rsidR="00B47E69" w:rsidRDefault="00B47E69" w:rsidP="00B47E69">
            <w:pPr>
              <w:autoSpaceDE w:val="0"/>
              <w:autoSpaceDN w:val="0"/>
              <w:adjustRightInd w:val="0"/>
              <w:rPr>
                <w:rFonts w:cstheme="minorHAnsi"/>
                <w:b/>
                <w:sz w:val="32"/>
                <w:u w:val="single"/>
              </w:rPr>
            </w:pPr>
            <w:r>
              <w:rPr>
                <w:b/>
              </w:rPr>
              <w:t>Firma</w:t>
            </w:r>
          </w:p>
        </w:tc>
      </w:tr>
      <w:tr w:rsidR="00B47E69" w:rsidTr="004C19F5">
        <w:trPr>
          <w:trHeight w:val="554"/>
        </w:trPr>
        <w:tc>
          <w:tcPr>
            <w:tcW w:w="4679" w:type="dxa"/>
          </w:tcPr>
          <w:p w:rsidR="00B47E69" w:rsidRDefault="00B47E69" w:rsidP="00B47E69">
            <w:pPr>
              <w:autoSpaceDE w:val="0"/>
              <w:autoSpaceDN w:val="0"/>
              <w:adjustRightInd w:val="0"/>
              <w:rPr>
                <w:rFonts w:cstheme="minorHAnsi"/>
                <w:b/>
                <w:sz w:val="32"/>
                <w:u w:val="single"/>
              </w:rPr>
            </w:pPr>
            <w:r w:rsidRPr="00326918">
              <w:rPr>
                <w:b/>
              </w:rPr>
              <w:t>D</w:t>
            </w:r>
            <w:r>
              <w:rPr>
                <w:b/>
              </w:rPr>
              <w:t>ate</w:t>
            </w:r>
            <w:r w:rsidR="00ED0530">
              <w:rPr>
                <w:b/>
              </w:rPr>
              <w:t xml:space="preserve">: </w:t>
            </w:r>
            <w:sdt>
              <w:sdtPr>
                <w:rPr>
                  <w:b/>
                </w:rPr>
                <w:id w:val="-245112009"/>
                <w:placeholder>
                  <w:docPart w:val="B11D588C7BD24B4D8C4C64C2D3ACC7DB"/>
                </w:placeholder>
                <w:showingPlcHdr/>
                <w:date>
                  <w:dateFormat w:val="dd/MM/yyyy"/>
                  <w:lid w:val="en-GB"/>
                  <w:storeMappedDataAs w:val="dateTime"/>
                  <w:calendar w:val="gregorian"/>
                </w:date>
              </w:sdtPr>
              <w:sdtEndPr/>
              <w:sdtContent>
                <w:r w:rsidR="00ED0530" w:rsidRPr="00ED0530">
                  <w:rPr>
                    <w:rStyle w:val="PlaceholderText"/>
                  </w:rPr>
                  <w:t>Click or tap to enter a date.</w:t>
                </w:r>
              </w:sdtContent>
            </w:sdt>
          </w:p>
        </w:tc>
        <w:tc>
          <w:tcPr>
            <w:tcW w:w="4988" w:type="dxa"/>
          </w:tcPr>
          <w:p w:rsidR="00B47E69" w:rsidRDefault="00B47E69" w:rsidP="00ED0530">
            <w:pPr>
              <w:autoSpaceDE w:val="0"/>
              <w:autoSpaceDN w:val="0"/>
              <w:adjustRightInd w:val="0"/>
              <w:rPr>
                <w:rFonts w:cstheme="minorHAnsi"/>
                <w:b/>
                <w:sz w:val="32"/>
                <w:u w:val="single"/>
              </w:rPr>
            </w:pPr>
            <w:r>
              <w:rPr>
                <w:b/>
              </w:rPr>
              <w:t>Data</w:t>
            </w:r>
            <w:r w:rsidR="00ED0530">
              <w:rPr>
                <w:b/>
              </w:rPr>
              <w:t xml:space="preserve">:  </w:t>
            </w:r>
            <w:sdt>
              <w:sdtPr>
                <w:rPr>
                  <w:b/>
                </w:rPr>
                <w:id w:val="1414671343"/>
                <w:placeholder>
                  <w:docPart w:val="9F8AA2C975C748B7943072A7DE6C072F"/>
                </w:placeholder>
                <w:showingPlcHdr/>
                <w:date>
                  <w:dateFormat w:val="dd/MM/yyyy"/>
                  <w:lid w:val="en-GB"/>
                  <w:storeMappedDataAs w:val="dateTime"/>
                  <w:calendar w:val="gregorian"/>
                </w:date>
              </w:sdtPr>
              <w:sdtEndPr/>
              <w:sdtContent>
                <w:r w:rsidR="00ED0530" w:rsidRPr="00ED0530">
                  <w:rPr>
                    <w:color w:val="808080" w:themeColor="background1" w:themeShade="80"/>
                    <w:highlight w:val="lightGray"/>
                  </w:rPr>
                  <w:t>Għafasbiextagħżel data</w:t>
                </w:r>
              </w:sdtContent>
            </w:sdt>
          </w:p>
        </w:tc>
      </w:tr>
    </w:tbl>
    <w:p w:rsidR="00195F57" w:rsidRDefault="00195F57" w:rsidP="00326918">
      <w:pPr>
        <w:autoSpaceDE w:val="0"/>
        <w:autoSpaceDN w:val="0"/>
        <w:adjustRightInd w:val="0"/>
        <w:spacing w:after="0"/>
        <w:rPr>
          <w:rFonts w:cstheme="minorHAnsi"/>
          <w:b/>
          <w:sz w:val="32"/>
          <w:u w:val="single"/>
        </w:rPr>
      </w:pPr>
    </w:p>
    <w:sectPr w:rsidR="00195F57" w:rsidSect="002F4F86">
      <w:headerReference w:type="default" r:id="rId8"/>
      <w:footerReference w:type="default" r:id="rId9"/>
      <w:pgSz w:w="11906" w:h="16838"/>
      <w:pgMar w:top="1135" w:right="1440" w:bottom="993"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1928" w:rsidRDefault="000C1928" w:rsidP="0026761A">
      <w:pPr>
        <w:spacing w:after="0" w:line="240" w:lineRule="auto"/>
      </w:pPr>
      <w:r>
        <w:separator/>
      </w:r>
    </w:p>
  </w:endnote>
  <w:endnote w:type="continuationSeparator" w:id="0">
    <w:p w:rsidR="000C1928" w:rsidRDefault="000C1928" w:rsidP="00267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480"/>
      <w:gridCol w:w="4486"/>
    </w:tblGrid>
    <w:tr w:rsidR="004C19F5" w:rsidRPr="00BB53EB" w:rsidTr="008F7A20">
      <w:tc>
        <w:tcPr>
          <w:tcW w:w="4803" w:type="dxa"/>
        </w:tcPr>
        <w:p w:rsidR="004C19F5" w:rsidRDefault="004C19F5" w:rsidP="004C19F5">
          <w:pPr>
            <w:pStyle w:val="Footer"/>
            <w:spacing w:before="120"/>
            <w:ind w:right="35"/>
            <w:rPr>
              <w:rFonts w:cstheme="minorHAnsi"/>
              <w:sz w:val="16"/>
              <w:szCs w:val="16"/>
            </w:rPr>
          </w:pPr>
          <w:r>
            <w:rPr>
              <w:rFonts w:cstheme="minorHAnsi"/>
              <w:sz w:val="16"/>
              <w:szCs w:val="16"/>
            </w:rPr>
            <w:t>Employer Consent Form</w:t>
          </w:r>
          <w:r>
            <w:rPr>
              <w:rFonts w:cstheme="minorHAnsi"/>
              <w:sz w:val="16"/>
              <w:szCs w:val="16"/>
            </w:rPr>
            <w:br/>
            <w:t>Version 1.</w:t>
          </w:r>
          <w:r w:rsidR="002F4F86">
            <w:rPr>
              <w:rFonts w:cstheme="minorHAnsi"/>
              <w:sz w:val="16"/>
              <w:szCs w:val="16"/>
            </w:rPr>
            <w:t>1</w:t>
          </w:r>
          <w:r>
            <w:rPr>
              <w:rFonts w:cstheme="minorHAnsi"/>
              <w:sz w:val="16"/>
              <w:szCs w:val="16"/>
            </w:rPr>
            <w:t xml:space="preserve"> [</w:t>
          </w:r>
          <w:r w:rsidR="002F4F86">
            <w:rPr>
              <w:rFonts w:cstheme="minorHAnsi"/>
              <w:sz w:val="16"/>
              <w:szCs w:val="16"/>
            </w:rPr>
            <w:t>01/04</w:t>
          </w:r>
          <w:r>
            <w:rPr>
              <w:rFonts w:cstheme="minorHAnsi"/>
              <w:sz w:val="16"/>
              <w:szCs w:val="16"/>
            </w:rPr>
            <w:t>/2019]</w:t>
          </w:r>
        </w:p>
        <w:p w:rsidR="004C19F5" w:rsidRPr="004C19F5" w:rsidRDefault="004C19F5" w:rsidP="004C19F5">
          <w:pPr>
            <w:pStyle w:val="Footer"/>
            <w:spacing w:before="120"/>
            <w:ind w:right="35"/>
            <w:rPr>
              <w:rFonts w:cstheme="minorHAnsi"/>
              <w:sz w:val="16"/>
              <w:szCs w:val="16"/>
            </w:rPr>
          </w:pPr>
          <w:r w:rsidRPr="004C19F5">
            <w:rPr>
              <w:rFonts w:cstheme="minorHAnsi"/>
              <w:sz w:val="16"/>
              <w:szCs w:val="16"/>
            </w:rPr>
            <w:t xml:space="preserve"> P </w:t>
          </w:r>
          <w:r w:rsidR="00C45092" w:rsidRPr="004C19F5">
            <w:rPr>
              <w:rFonts w:cstheme="minorHAnsi"/>
              <w:sz w:val="16"/>
              <w:szCs w:val="16"/>
            </w:rPr>
            <w:fldChar w:fldCharType="begin"/>
          </w:r>
          <w:r w:rsidRPr="004C19F5">
            <w:rPr>
              <w:rFonts w:cstheme="minorHAnsi"/>
              <w:sz w:val="16"/>
              <w:szCs w:val="16"/>
            </w:rPr>
            <w:instrText xml:space="preserve"> PAGE   \* MERGEFORMAT </w:instrText>
          </w:r>
          <w:r w:rsidR="00C45092" w:rsidRPr="004C19F5">
            <w:rPr>
              <w:rFonts w:cstheme="minorHAnsi"/>
              <w:sz w:val="16"/>
              <w:szCs w:val="16"/>
            </w:rPr>
            <w:fldChar w:fldCharType="separate"/>
          </w:r>
          <w:r w:rsidR="00695D7D">
            <w:rPr>
              <w:rFonts w:cstheme="minorHAnsi"/>
              <w:noProof/>
              <w:sz w:val="16"/>
              <w:szCs w:val="16"/>
            </w:rPr>
            <w:t>2</w:t>
          </w:r>
          <w:r w:rsidR="00C45092" w:rsidRPr="004C19F5">
            <w:rPr>
              <w:rFonts w:cstheme="minorHAnsi"/>
              <w:sz w:val="16"/>
              <w:szCs w:val="16"/>
            </w:rPr>
            <w:fldChar w:fldCharType="end"/>
          </w:r>
          <w:r w:rsidRPr="004C19F5">
            <w:rPr>
              <w:rFonts w:cstheme="minorHAnsi"/>
              <w:sz w:val="16"/>
              <w:szCs w:val="16"/>
            </w:rPr>
            <w:t>/</w:t>
          </w:r>
          <w:r w:rsidR="000C1928">
            <w:fldChar w:fldCharType="begin"/>
          </w:r>
          <w:r w:rsidR="000C1928">
            <w:instrText xml:space="preserve"> NUMPAGES   \* MERGEFORMAT </w:instrText>
          </w:r>
          <w:r w:rsidR="000C1928">
            <w:fldChar w:fldCharType="separate"/>
          </w:r>
          <w:r w:rsidR="00695D7D" w:rsidRPr="00695D7D">
            <w:rPr>
              <w:rFonts w:cstheme="minorHAnsi"/>
              <w:noProof/>
              <w:sz w:val="16"/>
              <w:szCs w:val="16"/>
            </w:rPr>
            <w:t>2</w:t>
          </w:r>
          <w:r w:rsidR="000C1928">
            <w:rPr>
              <w:rFonts w:cstheme="minorHAnsi"/>
              <w:noProof/>
              <w:sz w:val="16"/>
              <w:szCs w:val="16"/>
            </w:rPr>
            <w:fldChar w:fldCharType="end"/>
          </w:r>
        </w:p>
      </w:tc>
      <w:tc>
        <w:tcPr>
          <w:tcW w:w="4804" w:type="dxa"/>
          <w:vAlign w:val="bottom"/>
        </w:tcPr>
        <w:p w:rsidR="004C19F5" w:rsidRDefault="004C19F5" w:rsidP="004C19F5">
          <w:pPr>
            <w:pStyle w:val="Footer"/>
            <w:jc w:val="right"/>
            <w:rPr>
              <w:rFonts w:cstheme="minorHAnsi"/>
              <w:sz w:val="16"/>
              <w:szCs w:val="16"/>
            </w:rPr>
          </w:pPr>
        </w:p>
        <w:p w:rsidR="004C19F5" w:rsidRPr="00BB53EB" w:rsidRDefault="004C19F5" w:rsidP="004C19F5">
          <w:pPr>
            <w:pStyle w:val="Footer"/>
            <w:jc w:val="right"/>
            <w:rPr>
              <w:rFonts w:cstheme="minorHAnsi"/>
              <w:sz w:val="16"/>
              <w:szCs w:val="16"/>
            </w:rPr>
          </w:pPr>
        </w:p>
        <w:p w:rsidR="004C19F5" w:rsidRPr="00BB53EB" w:rsidRDefault="004C19F5" w:rsidP="004C19F5">
          <w:pPr>
            <w:pStyle w:val="Footer"/>
            <w:jc w:val="right"/>
            <w:rPr>
              <w:rFonts w:cstheme="minorHAnsi"/>
              <w:sz w:val="16"/>
              <w:szCs w:val="16"/>
            </w:rPr>
          </w:pPr>
          <w:r w:rsidRPr="00BB53EB">
            <w:rPr>
              <w:rFonts w:cstheme="minorHAnsi"/>
              <w:sz w:val="16"/>
              <w:szCs w:val="16"/>
            </w:rPr>
            <w:t>____________</w:t>
          </w:r>
        </w:p>
        <w:p w:rsidR="004C19F5" w:rsidRPr="00BB53EB" w:rsidRDefault="004C19F5" w:rsidP="004C19F5">
          <w:pPr>
            <w:pStyle w:val="Footer"/>
            <w:jc w:val="right"/>
            <w:rPr>
              <w:rFonts w:cstheme="minorHAnsi"/>
              <w:sz w:val="16"/>
              <w:szCs w:val="16"/>
            </w:rPr>
          </w:pPr>
          <w:r>
            <w:rPr>
              <w:rFonts w:cstheme="minorHAnsi"/>
              <w:sz w:val="16"/>
              <w:szCs w:val="16"/>
            </w:rPr>
            <w:t>Applicant</w:t>
          </w:r>
        </w:p>
        <w:p w:rsidR="004C19F5" w:rsidRPr="00BB53EB" w:rsidRDefault="004C19F5" w:rsidP="004C19F5">
          <w:pPr>
            <w:pStyle w:val="Footer"/>
            <w:jc w:val="right"/>
            <w:rPr>
              <w:rFonts w:cstheme="minorHAnsi"/>
              <w:sz w:val="16"/>
              <w:szCs w:val="16"/>
            </w:rPr>
          </w:pPr>
        </w:p>
        <w:p w:rsidR="004C19F5" w:rsidRPr="00BB53EB" w:rsidRDefault="004C19F5" w:rsidP="004C19F5">
          <w:pPr>
            <w:pStyle w:val="Footer"/>
            <w:jc w:val="right"/>
            <w:rPr>
              <w:rFonts w:cstheme="minorHAnsi"/>
              <w:sz w:val="16"/>
              <w:szCs w:val="16"/>
            </w:rPr>
          </w:pPr>
        </w:p>
      </w:tc>
    </w:tr>
  </w:tbl>
  <w:p w:rsidR="004C19F5" w:rsidRDefault="004C19F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1928" w:rsidRDefault="000C1928" w:rsidP="0026761A">
      <w:pPr>
        <w:spacing w:after="0" w:line="240" w:lineRule="auto"/>
      </w:pPr>
      <w:r>
        <w:separator/>
      </w:r>
    </w:p>
  </w:footnote>
  <w:footnote w:type="continuationSeparator" w:id="0">
    <w:p w:rsidR="000C1928" w:rsidRDefault="000C1928" w:rsidP="00267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9F5" w:rsidRDefault="004C19F5">
    <w:pPr>
      <w:pStyle w:val="Header"/>
    </w:pPr>
    <w:r>
      <w:rPr>
        <w:noProof/>
        <w:lang w:eastAsia="en-GB"/>
      </w:rPr>
      <w:drawing>
        <wp:anchor distT="0" distB="0" distL="114300" distR="114300" simplePos="0" relativeHeight="251658240" behindDoc="0" locked="0" layoutInCell="1" allowOverlap="1">
          <wp:simplePos x="0" y="0"/>
          <wp:positionH relativeFrom="column">
            <wp:posOffset>4269851</wp:posOffset>
          </wp:positionH>
          <wp:positionV relativeFrom="paragraph">
            <wp:posOffset>-298974</wp:posOffset>
          </wp:positionV>
          <wp:extent cx="2188283" cy="603454"/>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logo.png"/>
                  <pic:cNvPicPr/>
                </pic:nvPicPr>
                <pic:blipFill>
                  <a:blip r:embed="rId1">
                    <a:extLst>
                      <a:ext uri="{28A0092B-C50C-407E-A947-70E740481C1C}">
                        <a14:useLocalDpi xmlns:a14="http://schemas.microsoft.com/office/drawing/2010/main" val="0"/>
                      </a:ext>
                    </a:extLst>
                  </a:blip>
                  <a:stretch>
                    <a:fillRect/>
                  </a:stretch>
                </pic:blipFill>
                <pic:spPr>
                  <a:xfrm>
                    <a:off x="0" y="0"/>
                    <a:ext cx="2188283" cy="60345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94A1F"/>
    <w:multiLevelType w:val="hybridMultilevel"/>
    <w:tmpl w:val="FB42C7F0"/>
    <w:lvl w:ilvl="0" w:tplc="6DE8C0E8">
      <w:numFmt w:val="bullet"/>
      <w:lvlText w:val="-"/>
      <w:lvlJc w:val="left"/>
      <w:pPr>
        <w:ind w:left="720" w:hanging="360"/>
      </w:pPr>
      <w:rPr>
        <w:rFonts w:ascii="Calibri" w:eastAsia="Calibri" w:hAnsi="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5D"/>
    <w:rsid w:val="00004184"/>
    <w:rsid w:val="00012A84"/>
    <w:rsid w:val="0002567B"/>
    <w:rsid w:val="00041EEA"/>
    <w:rsid w:val="000807E7"/>
    <w:rsid w:val="000C1928"/>
    <w:rsid w:val="000C7F33"/>
    <w:rsid w:val="000E6502"/>
    <w:rsid w:val="00113E70"/>
    <w:rsid w:val="00132EAD"/>
    <w:rsid w:val="00150CAC"/>
    <w:rsid w:val="00160EB0"/>
    <w:rsid w:val="00195F57"/>
    <w:rsid w:val="001A3A3F"/>
    <w:rsid w:val="001C2BDD"/>
    <w:rsid w:val="001C643D"/>
    <w:rsid w:val="001E04E1"/>
    <w:rsid w:val="002066A9"/>
    <w:rsid w:val="0020693F"/>
    <w:rsid w:val="00243839"/>
    <w:rsid w:val="00247572"/>
    <w:rsid w:val="002527A5"/>
    <w:rsid w:val="00254474"/>
    <w:rsid w:val="0026761A"/>
    <w:rsid w:val="0027284A"/>
    <w:rsid w:val="00293FCD"/>
    <w:rsid w:val="002D0D50"/>
    <w:rsid w:val="002E2F2F"/>
    <w:rsid w:val="002F4F86"/>
    <w:rsid w:val="00302545"/>
    <w:rsid w:val="003204F6"/>
    <w:rsid w:val="00322C96"/>
    <w:rsid w:val="00326918"/>
    <w:rsid w:val="00336F77"/>
    <w:rsid w:val="00352A47"/>
    <w:rsid w:val="00353CD5"/>
    <w:rsid w:val="003726A1"/>
    <w:rsid w:val="003A14A0"/>
    <w:rsid w:val="003B4395"/>
    <w:rsid w:val="003C484B"/>
    <w:rsid w:val="003F42C3"/>
    <w:rsid w:val="003F569A"/>
    <w:rsid w:val="00412BE8"/>
    <w:rsid w:val="004A0D86"/>
    <w:rsid w:val="004C10E1"/>
    <w:rsid w:val="004C19F5"/>
    <w:rsid w:val="004D1A3F"/>
    <w:rsid w:val="004D7B67"/>
    <w:rsid w:val="00500807"/>
    <w:rsid w:val="005137E5"/>
    <w:rsid w:val="0052568A"/>
    <w:rsid w:val="005440C0"/>
    <w:rsid w:val="005A7C29"/>
    <w:rsid w:val="005B3A9D"/>
    <w:rsid w:val="005D55EB"/>
    <w:rsid w:val="005E0FC2"/>
    <w:rsid w:val="0061192C"/>
    <w:rsid w:val="00611B74"/>
    <w:rsid w:val="006308DA"/>
    <w:rsid w:val="00695D7D"/>
    <w:rsid w:val="006B26F6"/>
    <w:rsid w:val="006D07CA"/>
    <w:rsid w:val="006D1E81"/>
    <w:rsid w:val="006E47BD"/>
    <w:rsid w:val="006F0ACA"/>
    <w:rsid w:val="006F3DA3"/>
    <w:rsid w:val="00700586"/>
    <w:rsid w:val="00710040"/>
    <w:rsid w:val="007428D5"/>
    <w:rsid w:val="00756BF9"/>
    <w:rsid w:val="00791A90"/>
    <w:rsid w:val="0079581E"/>
    <w:rsid w:val="007B556F"/>
    <w:rsid w:val="007D117E"/>
    <w:rsid w:val="007E0317"/>
    <w:rsid w:val="007E3977"/>
    <w:rsid w:val="008006A9"/>
    <w:rsid w:val="0082382F"/>
    <w:rsid w:val="00833943"/>
    <w:rsid w:val="00837F5E"/>
    <w:rsid w:val="00842D3A"/>
    <w:rsid w:val="008517EF"/>
    <w:rsid w:val="008B5724"/>
    <w:rsid w:val="008C23EA"/>
    <w:rsid w:val="008D2032"/>
    <w:rsid w:val="00906FD9"/>
    <w:rsid w:val="00910C7A"/>
    <w:rsid w:val="00934A5D"/>
    <w:rsid w:val="00946F32"/>
    <w:rsid w:val="009573DE"/>
    <w:rsid w:val="009732F2"/>
    <w:rsid w:val="009815E6"/>
    <w:rsid w:val="009A068E"/>
    <w:rsid w:val="009A386B"/>
    <w:rsid w:val="009A4363"/>
    <w:rsid w:val="009C19B9"/>
    <w:rsid w:val="009F5407"/>
    <w:rsid w:val="00A060C5"/>
    <w:rsid w:val="00A15C09"/>
    <w:rsid w:val="00A73CFC"/>
    <w:rsid w:val="00A813ED"/>
    <w:rsid w:val="00A817D6"/>
    <w:rsid w:val="00A97073"/>
    <w:rsid w:val="00AB41FC"/>
    <w:rsid w:val="00AB76A9"/>
    <w:rsid w:val="00AB7B82"/>
    <w:rsid w:val="00AD0E7E"/>
    <w:rsid w:val="00AF7B5F"/>
    <w:rsid w:val="00B21653"/>
    <w:rsid w:val="00B35D94"/>
    <w:rsid w:val="00B43909"/>
    <w:rsid w:val="00B47E69"/>
    <w:rsid w:val="00B64DD9"/>
    <w:rsid w:val="00B66CBB"/>
    <w:rsid w:val="00B7587B"/>
    <w:rsid w:val="00B7652D"/>
    <w:rsid w:val="00B97009"/>
    <w:rsid w:val="00BC63CA"/>
    <w:rsid w:val="00BD2BB7"/>
    <w:rsid w:val="00BF5019"/>
    <w:rsid w:val="00C17AF8"/>
    <w:rsid w:val="00C45092"/>
    <w:rsid w:val="00C6246C"/>
    <w:rsid w:val="00C97899"/>
    <w:rsid w:val="00CB0E78"/>
    <w:rsid w:val="00D1398A"/>
    <w:rsid w:val="00D21481"/>
    <w:rsid w:val="00D22A43"/>
    <w:rsid w:val="00D80A5A"/>
    <w:rsid w:val="00D97CBF"/>
    <w:rsid w:val="00DA147E"/>
    <w:rsid w:val="00DC02AB"/>
    <w:rsid w:val="00DE1DD6"/>
    <w:rsid w:val="00DF05A6"/>
    <w:rsid w:val="00DF7E99"/>
    <w:rsid w:val="00E12328"/>
    <w:rsid w:val="00E318B1"/>
    <w:rsid w:val="00E50CCB"/>
    <w:rsid w:val="00E574B4"/>
    <w:rsid w:val="00E70985"/>
    <w:rsid w:val="00EB0E59"/>
    <w:rsid w:val="00ED0530"/>
    <w:rsid w:val="00ED60A4"/>
    <w:rsid w:val="00EE71E5"/>
    <w:rsid w:val="00F24D0E"/>
    <w:rsid w:val="00F44898"/>
    <w:rsid w:val="00F87DB9"/>
    <w:rsid w:val="00FA056F"/>
    <w:rsid w:val="00FA48A5"/>
    <w:rsid w:val="00FB5D2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E45B89-AA64-4859-9236-DE514CC3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A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4A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6761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6761A"/>
    <w:rPr>
      <w:sz w:val="20"/>
      <w:szCs w:val="20"/>
    </w:rPr>
  </w:style>
  <w:style w:type="character" w:styleId="EndnoteReference">
    <w:name w:val="endnote reference"/>
    <w:basedOn w:val="DefaultParagraphFont"/>
    <w:uiPriority w:val="99"/>
    <w:semiHidden/>
    <w:unhideWhenUsed/>
    <w:rsid w:val="0026761A"/>
    <w:rPr>
      <w:vertAlign w:val="superscript"/>
    </w:rPr>
  </w:style>
  <w:style w:type="paragraph" w:styleId="BalloonText">
    <w:name w:val="Balloon Text"/>
    <w:basedOn w:val="Normal"/>
    <w:link w:val="BalloonTextChar"/>
    <w:uiPriority w:val="99"/>
    <w:semiHidden/>
    <w:unhideWhenUsed/>
    <w:rsid w:val="005B3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A9D"/>
    <w:rPr>
      <w:rFonts w:ascii="Tahoma" w:hAnsi="Tahoma" w:cs="Tahoma"/>
      <w:sz w:val="16"/>
      <w:szCs w:val="16"/>
    </w:rPr>
  </w:style>
  <w:style w:type="character" w:styleId="CommentReference">
    <w:name w:val="annotation reference"/>
    <w:basedOn w:val="DefaultParagraphFont"/>
    <w:uiPriority w:val="99"/>
    <w:semiHidden/>
    <w:unhideWhenUsed/>
    <w:rsid w:val="00C97899"/>
    <w:rPr>
      <w:sz w:val="16"/>
      <w:szCs w:val="16"/>
    </w:rPr>
  </w:style>
  <w:style w:type="paragraph" w:styleId="CommentText">
    <w:name w:val="annotation text"/>
    <w:basedOn w:val="Normal"/>
    <w:link w:val="CommentTextChar"/>
    <w:uiPriority w:val="99"/>
    <w:semiHidden/>
    <w:unhideWhenUsed/>
    <w:rsid w:val="00C97899"/>
    <w:pPr>
      <w:spacing w:line="240" w:lineRule="auto"/>
    </w:pPr>
    <w:rPr>
      <w:sz w:val="20"/>
      <w:szCs w:val="20"/>
    </w:rPr>
  </w:style>
  <w:style w:type="character" w:customStyle="1" w:styleId="CommentTextChar">
    <w:name w:val="Comment Text Char"/>
    <w:basedOn w:val="DefaultParagraphFont"/>
    <w:link w:val="CommentText"/>
    <w:uiPriority w:val="99"/>
    <w:semiHidden/>
    <w:rsid w:val="00C97899"/>
    <w:rPr>
      <w:sz w:val="20"/>
      <w:szCs w:val="20"/>
    </w:rPr>
  </w:style>
  <w:style w:type="paragraph" w:styleId="CommentSubject">
    <w:name w:val="annotation subject"/>
    <w:basedOn w:val="CommentText"/>
    <w:next w:val="CommentText"/>
    <w:link w:val="CommentSubjectChar"/>
    <w:uiPriority w:val="99"/>
    <w:semiHidden/>
    <w:unhideWhenUsed/>
    <w:rsid w:val="00C97899"/>
    <w:rPr>
      <w:b/>
      <w:bCs/>
    </w:rPr>
  </w:style>
  <w:style w:type="character" w:customStyle="1" w:styleId="CommentSubjectChar">
    <w:name w:val="Comment Subject Char"/>
    <w:basedOn w:val="CommentTextChar"/>
    <w:link w:val="CommentSubject"/>
    <w:uiPriority w:val="99"/>
    <w:semiHidden/>
    <w:rsid w:val="00C97899"/>
    <w:rPr>
      <w:b/>
      <w:bCs/>
      <w:sz w:val="20"/>
      <w:szCs w:val="20"/>
    </w:rPr>
  </w:style>
  <w:style w:type="paragraph" w:styleId="ListParagraph">
    <w:name w:val="List Paragraph"/>
    <w:basedOn w:val="Normal"/>
    <w:uiPriority w:val="34"/>
    <w:qFormat/>
    <w:rsid w:val="00500807"/>
    <w:pPr>
      <w:spacing w:after="0" w:line="240" w:lineRule="auto"/>
      <w:ind w:left="720"/>
    </w:pPr>
    <w:rPr>
      <w:rFonts w:ascii="Calibri" w:hAnsi="Calibri" w:cs="Times New Roman"/>
      <w:lang w:eastAsia="en-GB"/>
    </w:rPr>
  </w:style>
  <w:style w:type="character" w:styleId="PlaceholderText">
    <w:name w:val="Placeholder Text"/>
    <w:basedOn w:val="DefaultParagraphFont"/>
    <w:uiPriority w:val="99"/>
    <w:semiHidden/>
    <w:rsid w:val="00352A47"/>
    <w:rPr>
      <w:color w:val="808080"/>
    </w:rPr>
  </w:style>
  <w:style w:type="paragraph" w:styleId="Header">
    <w:name w:val="header"/>
    <w:basedOn w:val="Normal"/>
    <w:link w:val="HeaderChar"/>
    <w:uiPriority w:val="99"/>
    <w:unhideWhenUsed/>
    <w:rsid w:val="004C19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9F5"/>
  </w:style>
  <w:style w:type="paragraph" w:styleId="Footer">
    <w:name w:val="footer"/>
    <w:basedOn w:val="Normal"/>
    <w:link w:val="FooterChar"/>
    <w:uiPriority w:val="99"/>
    <w:unhideWhenUsed/>
    <w:rsid w:val="004C19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95983">
      <w:bodyDiv w:val="1"/>
      <w:marLeft w:val="0"/>
      <w:marRight w:val="0"/>
      <w:marTop w:val="0"/>
      <w:marBottom w:val="0"/>
      <w:divBdr>
        <w:top w:val="none" w:sz="0" w:space="0" w:color="auto"/>
        <w:left w:val="none" w:sz="0" w:space="0" w:color="auto"/>
        <w:bottom w:val="none" w:sz="0" w:space="0" w:color="auto"/>
        <w:right w:val="none" w:sz="0" w:space="0" w:color="auto"/>
      </w:divBdr>
    </w:div>
    <w:div w:id="371882651">
      <w:bodyDiv w:val="1"/>
      <w:marLeft w:val="0"/>
      <w:marRight w:val="0"/>
      <w:marTop w:val="0"/>
      <w:marBottom w:val="0"/>
      <w:divBdr>
        <w:top w:val="none" w:sz="0" w:space="0" w:color="auto"/>
        <w:left w:val="none" w:sz="0" w:space="0" w:color="auto"/>
        <w:bottom w:val="none" w:sz="0" w:space="0" w:color="auto"/>
        <w:right w:val="none" w:sz="0" w:space="0" w:color="auto"/>
      </w:divBdr>
    </w:div>
    <w:div w:id="511653586">
      <w:bodyDiv w:val="1"/>
      <w:marLeft w:val="0"/>
      <w:marRight w:val="0"/>
      <w:marTop w:val="0"/>
      <w:marBottom w:val="0"/>
      <w:divBdr>
        <w:top w:val="none" w:sz="0" w:space="0" w:color="auto"/>
        <w:left w:val="none" w:sz="0" w:space="0" w:color="auto"/>
        <w:bottom w:val="none" w:sz="0" w:space="0" w:color="auto"/>
        <w:right w:val="none" w:sz="0" w:space="0" w:color="auto"/>
      </w:divBdr>
    </w:div>
    <w:div w:id="961300618">
      <w:bodyDiv w:val="1"/>
      <w:marLeft w:val="0"/>
      <w:marRight w:val="0"/>
      <w:marTop w:val="0"/>
      <w:marBottom w:val="0"/>
      <w:divBdr>
        <w:top w:val="none" w:sz="0" w:space="0" w:color="auto"/>
        <w:left w:val="none" w:sz="0" w:space="0" w:color="auto"/>
        <w:bottom w:val="none" w:sz="0" w:space="0" w:color="auto"/>
        <w:right w:val="none" w:sz="0" w:space="0" w:color="auto"/>
      </w:divBdr>
    </w:div>
    <w:div w:id="1394505445">
      <w:bodyDiv w:val="1"/>
      <w:marLeft w:val="0"/>
      <w:marRight w:val="0"/>
      <w:marTop w:val="0"/>
      <w:marBottom w:val="0"/>
      <w:divBdr>
        <w:top w:val="none" w:sz="0" w:space="0" w:color="auto"/>
        <w:left w:val="none" w:sz="0" w:space="0" w:color="auto"/>
        <w:bottom w:val="none" w:sz="0" w:space="0" w:color="auto"/>
        <w:right w:val="none" w:sz="0" w:space="0" w:color="auto"/>
      </w:divBdr>
    </w:div>
    <w:div w:id="20479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11D588C7BD24B4D8C4C64C2D3ACC7DB"/>
        <w:category>
          <w:name w:val="General"/>
          <w:gallery w:val="placeholder"/>
        </w:category>
        <w:types>
          <w:type w:val="bbPlcHdr"/>
        </w:types>
        <w:behaviors>
          <w:behavior w:val="content"/>
        </w:behaviors>
        <w:guid w:val="{5F8BACED-F7FE-49F0-B89D-8C374047AE8A}"/>
      </w:docPartPr>
      <w:docPartBody>
        <w:p w:rsidR="00337093" w:rsidRDefault="00DF528D" w:rsidP="00DF528D">
          <w:pPr>
            <w:pStyle w:val="B11D588C7BD24B4D8C4C64C2D3ACC7DB"/>
          </w:pPr>
          <w:r w:rsidRPr="00ED0530">
            <w:rPr>
              <w:rStyle w:val="PlaceholderText"/>
            </w:rPr>
            <w:t>Click or tap to enter a date.</w:t>
          </w:r>
        </w:p>
      </w:docPartBody>
    </w:docPart>
    <w:docPart>
      <w:docPartPr>
        <w:name w:val="9F8AA2C975C748B7943072A7DE6C072F"/>
        <w:category>
          <w:name w:val="General"/>
          <w:gallery w:val="placeholder"/>
        </w:category>
        <w:types>
          <w:type w:val="bbPlcHdr"/>
        </w:types>
        <w:behaviors>
          <w:behavior w:val="content"/>
        </w:behaviors>
        <w:guid w:val="{6A8CA655-E7EE-4ED2-B55B-9C90A9309704}"/>
      </w:docPartPr>
      <w:docPartBody>
        <w:p w:rsidR="00337093" w:rsidRDefault="00DF528D" w:rsidP="00DF528D">
          <w:pPr>
            <w:pStyle w:val="9F8AA2C975C748B7943072A7DE6C072F"/>
          </w:pPr>
          <w:r w:rsidRPr="00ED0530">
            <w:rPr>
              <w:color w:val="808080" w:themeColor="background1" w:themeShade="80"/>
              <w:highlight w:val="lightGray"/>
            </w:rPr>
            <w:t>Għafas biex tagħżel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DF528D"/>
    <w:rsid w:val="002A71F8"/>
    <w:rsid w:val="00337093"/>
    <w:rsid w:val="0049051A"/>
    <w:rsid w:val="004E72E2"/>
    <w:rsid w:val="007C32AF"/>
    <w:rsid w:val="00BF4991"/>
    <w:rsid w:val="00DF528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0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528D"/>
    <w:rPr>
      <w:color w:val="808080"/>
    </w:rPr>
  </w:style>
  <w:style w:type="paragraph" w:customStyle="1" w:styleId="B11D588C7BD24B4D8C4C64C2D3ACC7DB">
    <w:name w:val="B11D588C7BD24B4D8C4C64C2D3ACC7DB"/>
    <w:rsid w:val="00DF528D"/>
    <w:pPr>
      <w:spacing w:after="200" w:line="276" w:lineRule="auto"/>
    </w:pPr>
    <w:rPr>
      <w:rFonts w:eastAsiaTheme="minorHAnsi"/>
      <w:lang w:val="en-GB"/>
    </w:rPr>
  </w:style>
  <w:style w:type="paragraph" w:customStyle="1" w:styleId="9F8AA2C975C748B7943072A7DE6C072F">
    <w:name w:val="9F8AA2C975C748B7943072A7DE6C072F"/>
    <w:rsid w:val="00DF528D"/>
    <w:pPr>
      <w:spacing w:after="200" w:line="276" w:lineRule="auto"/>
    </w:pPr>
    <w:rPr>
      <w:rFonts w:eastAsiaTheme="minorHAnsi"/>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98D83E-F64D-4BC8-B40F-61B07C04B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3045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charmaine.cutajar</dc:creator>
  <cp:lastModifiedBy>Josephine Vassallo</cp:lastModifiedBy>
  <cp:revision>2</cp:revision>
  <cp:lastPrinted>2018-07-05T08:05:00Z</cp:lastPrinted>
  <dcterms:created xsi:type="dcterms:W3CDTF">2019-09-05T09:41:00Z</dcterms:created>
  <dcterms:modified xsi:type="dcterms:W3CDTF">2019-09-05T09:41:00Z</dcterms:modified>
</cp:coreProperties>
</file>